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D019F8" w14:textId="77777777" w:rsidR="005344A0" w:rsidRDefault="00943F2B" w:rsidP="005344A0">
      <w:pPr>
        <w:keepNext/>
        <w:keepLines/>
        <w:spacing w:after="106" w:line="259" w:lineRule="auto"/>
        <w:ind w:left="0" w:firstLine="0"/>
        <w:jc w:val="center"/>
        <w:outlineLvl w:val="0"/>
        <w:rPr>
          <w:b/>
          <w:sz w:val="24"/>
          <w:szCs w:val="24"/>
          <w:u w:val="single" w:color="000000"/>
        </w:rPr>
      </w:pPr>
      <w:r w:rsidRPr="005344A0">
        <w:rPr>
          <w:b/>
          <w:sz w:val="24"/>
          <w:szCs w:val="24"/>
          <w:u w:val="single" w:color="000000"/>
        </w:rPr>
        <w:t xml:space="preserve">LA CLASSE BILANGUE </w:t>
      </w:r>
    </w:p>
    <w:p w14:paraId="536629E6" w14:textId="06E77DC1" w:rsidR="00943F2B" w:rsidRPr="005344A0" w:rsidRDefault="00943F2B" w:rsidP="005344A0">
      <w:pPr>
        <w:keepNext/>
        <w:keepLines/>
        <w:spacing w:after="106" w:line="259" w:lineRule="auto"/>
        <w:ind w:left="0" w:firstLine="0"/>
        <w:jc w:val="center"/>
        <w:outlineLvl w:val="0"/>
        <w:rPr>
          <w:b/>
          <w:sz w:val="24"/>
          <w:szCs w:val="24"/>
          <w:u w:color="000000"/>
        </w:rPr>
      </w:pPr>
      <w:r w:rsidRPr="005344A0">
        <w:rPr>
          <w:b/>
          <w:sz w:val="24"/>
          <w:szCs w:val="24"/>
          <w:u w:val="single" w:color="000000"/>
        </w:rPr>
        <w:t>ESPAGNOL-ANGLAIS</w:t>
      </w:r>
    </w:p>
    <w:p w14:paraId="116248FB" w14:textId="77777777" w:rsidR="00943F2B" w:rsidRPr="00943F2B" w:rsidRDefault="00943F2B" w:rsidP="00943F2B"/>
    <w:p w14:paraId="0296724B" w14:textId="77777777" w:rsidR="00943F2B" w:rsidRPr="00943F2B" w:rsidRDefault="00943F2B" w:rsidP="00943F2B">
      <w:pPr>
        <w:ind w:left="-5"/>
      </w:pPr>
      <w:r w:rsidRPr="00943F2B">
        <w:t>L’espagnol est la  deuxième langue parlée dans le monde après le mandarin, et la langue officielle de quelques 21 pays, la majorité se trouvant sur le continent américain.</w:t>
      </w:r>
    </w:p>
    <w:p w14:paraId="60AB680F" w14:textId="77777777" w:rsidR="00943F2B" w:rsidRPr="00943F2B" w:rsidRDefault="00943F2B" w:rsidP="00943F2B">
      <w:pPr>
        <w:ind w:left="-5"/>
      </w:pPr>
      <w:r w:rsidRPr="00943F2B">
        <w:t xml:space="preserve"> Aux Etats-Unis, l’espagnol est la seconde langue en nombre de locuteurs et certains états sont  bilingues. L’espagnol est donc la langue d’un continent en pleine expansion qui prend de plus en plus de place sur la scène économique internationale. </w:t>
      </w:r>
    </w:p>
    <w:p w14:paraId="2AC3E5DD" w14:textId="77777777" w:rsidR="00943F2B" w:rsidRPr="00943F2B" w:rsidRDefault="00943F2B" w:rsidP="00943F2B">
      <w:pPr>
        <w:ind w:left="-5"/>
      </w:pPr>
      <w:r w:rsidRPr="00943F2B">
        <w:t xml:space="preserve">Sur le plan linguistique, les origines latines communes à l’espagnol et au français permettent de mettre les élèves en confiance et leur apportent un soutien non négligeable lors de l’apprentissage. </w:t>
      </w:r>
    </w:p>
    <w:p w14:paraId="385614AB" w14:textId="77777777" w:rsidR="00943F2B" w:rsidRPr="00943F2B" w:rsidRDefault="00943F2B" w:rsidP="00943F2B">
      <w:pPr>
        <w:spacing w:after="270" w:line="259" w:lineRule="auto"/>
        <w:ind w:left="0" w:firstLine="0"/>
        <w:jc w:val="left"/>
      </w:pPr>
      <w:r w:rsidRPr="00943F2B">
        <w:rPr>
          <w:noProof/>
        </w:rPr>
        <w:drawing>
          <wp:inline distT="0" distB="0" distL="0" distR="0" wp14:anchorId="757B63F9" wp14:editId="19B72C9D">
            <wp:extent cx="2872740" cy="1500505"/>
            <wp:effectExtent l="0" t="0" r="3810" b="4445"/>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espagnolapprendre2[1].jpg"/>
                    <pic:cNvPicPr/>
                  </pic:nvPicPr>
                  <pic:blipFill>
                    <a:blip r:embed="rId7">
                      <a:extLst>
                        <a:ext uri="{28A0092B-C50C-407E-A947-70E740481C1C}">
                          <a14:useLocalDpi xmlns:a14="http://schemas.microsoft.com/office/drawing/2010/main" val="0"/>
                        </a:ext>
                      </a:extLst>
                    </a:blip>
                    <a:stretch>
                      <a:fillRect/>
                    </a:stretch>
                  </pic:blipFill>
                  <pic:spPr>
                    <a:xfrm>
                      <a:off x="0" y="0"/>
                      <a:ext cx="2873610" cy="1500959"/>
                    </a:xfrm>
                    <a:prstGeom prst="rect">
                      <a:avLst/>
                    </a:prstGeom>
                  </pic:spPr>
                </pic:pic>
              </a:graphicData>
            </a:graphic>
          </wp:inline>
        </w:drawing>
      </w:r>
    </w:p>
    <w:p w14:paraId="5963C59A" w14:textId="77777777" w:rsidR="00943F2B" w:rsidRPr="00943F2B" w:rsidRDefault="00943F2B" w:rsidP="00943F2B">
      <w:pPr>
        <w:spacing w:after="0" w:line="241" w:lineRule="auto"/>
        <w:ind w:left="0" w:right="122" w:firstLine="0"/>
        <w:rPr>
          <w:b/>
          <w:sz w:val="20"/>
        </w:rPr>
      </w:pPr>
    </w:p>
    <w:p w14:paraId="63A08AD9" w14:textId="77777777" w:rsidR="00943F2B" w:rsidRPr="00943F2B" w:rsidRDefault="00943F2B" w:rsidP="00943F2B">
      <w:pPr>
        <w:spacing w:after="0" w:line="241" w:lineRule="auto"/>
        <w:ind w:left="0" w:right="122" w:firstLine="0"/>
        <w:rPr>
          <w:sz w:val="20"/>
        </w:rPr>
      </w:pPr>
      <w:r w:rsidRPr="00943F2B">
        <w:rPr>
          <w:b/>
          <w:sz w:val="20"/>
        </w:rPr>
        <w:t>L’apprentissage d’une langue demande un fort investissement tant au niveau du travail que de la rigueur et une motivation sans faille de la part des élèves.</w:t>
      </w:r>
      <w:r w:rsidRPr="00943F2B">
        <w:rPr>
          <w:sz w:val="20"/>
        </w:rPr>
        <w:t xml:space="preserve"> Bien que l’étude simultanée de plusieurs langues permette de s’appuyer sur les nombreuses similitudes entre ces langues, et ainsi d’en faciliter </w:t>
      </w:r>
    </w:p>
    <w:p w14:paraId="20FB81DF" w14:textId="77777777" w:rsidR="00943F2B" w:rsidRPr="00943F2B" w:rsidRDefault="00943F2B" w:rsidP="00943F2B">
      <w:pPr>
        <w:spacing w:after="0" w:line="241" w:lineRule="auto"/>
        <w:ind w:left="0" w:right="122" w:firstLine="0"/>
        <w:rPr>
          <w:sz w:val="20"/>
        </w:rPr>
      </w:pPr>
    </w:p>
    <w:p w14:paraId="6BB21616" w14:textId="77777777" w:rsidR="00943F2B" w:rsidRPr="00943F2B" w:rsidRDefault="00943F2B" w:rsidP="00943F2B">
      <w:pPr>
        <w:spacing w:after="0" w:line="241" w:lineRule="auto"/>
        <w:ind w:left="0" w:right="122" w:firstLine="0"/>
        <w:rPr>
          <w:sz w:val="20"/>
        </w:rPr>
      </w:pPr>
      <w:r w:rsidRPr="00943F2B">
        <w:rPr>
          <w:sz w:val="20"/>
        </w:rPr>
        <w:t xml:space="preserve">L’apprentissage, le dispositif bilangue ne doit en aucune manière mettre en péril la réussite scolaire d’un élève dès la sixième. </w:t>
      </w:r>
      <w:r w:rsidRPr="00943F2B">
        <w:rPr>
          <w:b/>
          <w:sz w:val="20"/>
        </w:rPr>
        <w:t xml:space="preserve">C’est la raison pour laquelle les élèves intéressés par ce dispositif doivent avoir des compétences solides dans l’ensemble des disciplines. </w:t>
      </w:r>
      <w:r w:rsidRPr="00943F2B">
        <w:rPr>
          <w:sz w:val="20"/>
        </w:rPr>
        <w:t xml:space="preserve"> </w:t>
      </w:r>
    </w:p>
    <w:p w14:paraId="2A062E2C" w14:textId="77777777" w:rsidR="00943F2B" w:rsidRPr="00943F2B" w:rsidRDefault="00943F2B" w:rsidP="00943F2B">
      <w:pPr>
        <w:spacing w:after="0" w:line="241" w:lineRule="auto"/>
        <w:ind w:left="0" w:right="122" w:firstLine="0"/>
      </w:pPr>
    </w:p>
    <w:p w14:paraId="4A262247" w14:textId="77777777" w:rsidR="00943F2B" w:rsidRPr="00943F2B" w:rsidRDefault="00943F2B" w:rsidP="00943F2B">
      <w:pPr>
        <w:spacing w:after="119" w:line="264" w:lineRule="auto"/>
        <w:ind w:left="0" w:firstLine="0"/>
        <w:jc w:val="left"/>
      </w:pPr>
      <w:r w:rsidRPr="00943F2B">
        <w:t>Ces 2 heures supplémentaires permettront aux élèves de non seulement parfaire les aspects linguistiques de la langue, mais surtout d’aborder plus en profondeur l’</w:t>
      </w:r>
      <w:r w:rsidRPr="00943F2B">
        <w:rPr>
          <w:b/>
        </w:rPr>
        <w:t>histoire</w:t>
      </w:r>
      <w:r w:rsidRPr="00943F2B">
        <w:t xml:space="preserve">, la </w:t>
      </w:r>
      <w:r w:rsidRPr="00943F2B">
        <w:rPr>
          <w:b/>
        </w:rPr>
        <w:t>géographie</w:t>
      </w:r>
      <w:r w:rsidRPr="00943F2B">
        <w:t xml:space="preserve">, la </w:t>
      </w:r>
      <w:r w:rsidRPr="00943F2B">
        <w:rPr>
          <w:b/>
        </w:rPr>
        <w:t>littérature</w:t>
      </w:r>
      <w:r w:rsidRPr="00943F2B">
        <w:t xml:space="preserve">, les </w:t>
      </w:r>
      <w:r w:rsidRPr="00943F2B">
        <w:rPr>
          <w:b/>
        </w:rPr>
        <w:t xml:space="preserve">modes de vie </w:t>
      </w:r>
      <w:r w:rsidRPr="00943F2B">
        <w:t xml:space="preserve">et la </w:t>
      </w:r>
      <w:r w:rsidRPr="00943F2B">
        <w:rPr>
          <w:b/>
        </w:rPr>
        <w:t xml:space="preserve">culture </w:t>
      </w:r>
      <w:r w:rsidRPr="00943F2B">
        <w:t xml:space="preserve">des pays où l’on parle cette langue. </w:t>
      </w:r>
    </w:p>
    <w:p w14:paraId="33FDE4E5" w14:textId="77777777" w:rsidR="00943F2B" w:rsidRPr="00943F2B" w:rsidRDefault="00943F2B" w:rsidP="00943F2B">
      <w:pPr>
        <w:spacing w:after="119" w:line="264" w:lineRule="auto"/>
        <w:ind w:left="0" w:firstLine="0"/>
        <w:jc w:val="left"/>
      </w:pPr>
    </w:p>
    <w:p w14:paraId="2E42FCA2" w14:textId="77777777" w:rsidR="00943F2B" w:rsidRPr="00943F2B" w:rsidRDefault="00943F2B" w:rsidP="00246705">
      <w:pPr>
        <w:spacing w:after="123" w:line="261" w:lineRule="auto"/>
        <w:ind w:left="-5"/>
        <w:jc w:val="center"/>
        <w:rPr>
          <w:b/>
          <w:sz w:val="22"/>
        </w:rPr>
      </w:pPr>
      <w:r w:rsidRPr="00943F2B">
        <w:rPr>
          <w:b/>
          <w:sz w:val="22"/>
          <w:u w:val="single" w:color="000000"/>
        </w:rPr>
        <w:t>Les élèves choisissant cette option doivent être en</w:t>
      </w:r>
      <w:r w:rsidRPr="00943F2B">
        <w:rPr>
          <w:b/>
          <w:sz w:val="22"/>
        </w:rPr>
        <w:t xml:space="preserve"> </w:t>
      </w:r>
      <w:r w:rsidRPr="00943F2B">
        <w:rPr>
          <w:b/>
          <w:sz w:val="22"/>
          <w:u w:val="single" w:color="000000"/>
        </w:rPr>
        <w:t>mesure de montrer</w:t>
      </w:r>
      <w:r w:rsidR="00246705">
        <w:rPr>
          <w:b/>
          <w:sz w:val="22"/>
          <w:u w:val="single" w:color="000000"/>
        </w:rPr>
        <w:t xml:space="preserve"> </w:t>
      </w:r>
      <w:r w:rsidRPr="00943F2B">
        <w:rPr>
          <w:b/>
          <w:sz w:val="22"/>
        </w:rPr>
        <w:t>:</w:t>
      </w:r>
    </w:p>
    <w:p w14:paraId="5AE2ABB7" w14:textId="77777777" w:rsidR="00943F2B" w:rsidRPr="00943F2B" w:rsidRDefault="00943F2B" w:rsidP="00943F2B">
      <w:pPr>
        <w:numPr>
          <w:ilvl w:val="0"/>
          <w:numId w:val="1"/>
        </w:numPr>
        <w:ind w:hanging="276"/>
        <w:rPr>
          <w:b/>
          <w:sz w:val="22"/>
        </w:rPr>
      </w:pPr>
      <w:r w:rsidRPr="00943F2B">
        <w:rPr>
          <w:b/>
          <w:sz w:val="22"/>
        </w:rPr>
        <w:t xml:space="preserve">de l’implication et du dynamisme à l’oral, </w:t>
      </w:r>
    </w:p>
    <w:p w14:paraId="44E275A7" w14:textId="77777777" w:rsidR="00943F2B" w:rsidRPr="00943F2B" w:rsidRDefault="00943F2B" w:rsidP="00943F2B">
      <w:pPr>
        <w:numPr>
          <w:ilvl w:val="0"/>
          <w:numId w:val="1"/>
        </w:numPr>
        <w:ind w:hanging="276"/>
        <w:rPr>
          <w:b/>
          <w:sz w:val="22"/>
        </w:rPr>
      </w:pPr>
      <w:r w:rsidRPr="00943F2B">
        <w:rPr>
          <w:b/>
          <w:sz w:val="22"/>
        </w:rPr>
        <w:t xml:space="preserve">une attitude volontaire et positive, </w:t>
      </w:r>
    </w:p>
    <w:p w14:paraId="3EC87045" w14:textId="77777777" w:rsidR="00943F2B" w:rsidRPr="00943F2B" w:rsidRDefault="00943F2B" w:rsidP="00943F2B">
      <w:pPr>
        <w:numPr>
          <w:ilvl w:val="0"/>
          <w:numId w:val="1"/>
        </w:numPr>
        <w:ind w:hanging="276"/>
        <w:rPr>
          <w:b/>
          <w:sz w:val="22"/>
        </w:rPr>
      </w:pPr>
      <w:r w:rsidRPr="00943F2B">
        <w:rPr>
          <w:b/>
          <w:sz w:val="22"/>
        </w:rPr>
        <w:t xml:space="preserve">un travail personnel régulier et approfondi, </w:t>
      </w:r>
    </w:p>
    <w:p w14:paraId="2A87D06C" w14:textId="77777777" w:rsidR="00943F2B" w:rsidRPr="00943F2B" w:rsidRDefault="00943F2B" w:rsidP="00943F2B">
      <w:pPr>
        <w:numPr>
          <w:ilvl w:val="0"/>
          <w:numId w:val="1"/>
        </w:numPr>
        <w:spacing w:after="161"/>
        <w:ind w:hanging="276"/>
        <w:rPr>
          <w:b/>
          <w:sz w:val="22"/>
        </w:rPr>
      </w:pPr>
      <w:r w:rsidRPr="00943F2B">
        <w:rPr>
          <w:b/>
          <w:sz w:val="22"/>
        </w:rPr>
        <w:t xml:space="preserve">un réel intérêt pour la langue, une curiosité intellectuelle et une ouverture d’esprit. </w:t>
      </w:r>
    </w:p>
    <w:p w14:paraId="37539268" w14:textId="77777777" w:rsidR="00943F2B" w:rsidRPr="00943F2B" w:rsidRDefault="00943F2B" w:rsidP="00943F2B"/>
    <w:p w14:paraId="1C246B16" w14:textId="77777777" w:rsidR="00943F2B" w:rsidRPr="00943F2B" w:rsidRDefault="00943F2B" w:rsidP="00943F2B">
      <w:pPr>
        <w:keepNext/>
        <w:keepLines/>
        <w:spacing w:after="92" w:line="259" w:lineRule="auto"/>
        <w:ind w:left="0" w:right="7" w:firstLine="0"/>
        <w:jc w:val="center"/>
        <w:outlineLvl w:val="1"/>
        <w:rPr>
          <w:rFonts w:ascii="Lucida Sans Typewriter" w:eastAsia="Lucida Sans Typewriter" w:hAnsi="Lucida Sans Typewriter" w:cs="Lucida Sans Typewriter"/>
          <w:b/>
          <w:sz w:val="24"/>
          <w:szCs w:val="24"/>
          <w:u w:val="single" w:color="000000"/>
        </w:rPr>
      </w:pPr>
      <w:r w:rsidRPr="00943F2B">
        <w:rPr>
          <w:rFonts w:ascii="Lucida Sans Typewriter" w:eastAsia="Lucida Sans Typewriter" w:hAnsi="Lucida Sans Typewriter" w:cs="Lucida Sans Typewriter"/>
          <w:b/>
          <w:sz w:val="24"/>
          <w:szCs w:val="24"/>
          <w:u w:val="single" w:color="000000"/>
        </w:rPr>
        <w:t>DEBOUCHES ET PERSPECTIVES</w:t>
      </w:r>
      <w:r w:rsidRPr="00943F2B">
        <w:rPr>
          <w:rFonts w:ascii="Lucida Sans Typewriter" w:eastAsia="Lucida Sans Typewriter" w:hAnsi="Lucida Sans Typewriter" w:cs="Lucida Sans Typewriter"/>
          <w:b/>
          <w:sz w:val="24"/>
          <w:szCs w:val="24"/>
          <w:u w:color="000000"/>
        </w:rPr>
        <w:t xml:space="preserve"> </w:t>
      </w:r>
    </w:p>
    <w:p w14:paraId="3C2CF386" w14:textId="77777777" w:rsidR="00943F2B" w:rsidRPr="00943F2B" w:rsidRDefault="00246705" w:rsidP="00943F2B">
      <w:pPr>
        <w:ind w:left="-5"/>
        <w:rPr>
          <w:sz w:val="24"/>
          <w:szCs w:val="24"/>
        </w:rPr>
      </w:pPr>
      <w:r>
        <w:rPr>
          <w:sz w:val="24"/>
          <w:szCs w:val="24"/>
        </w:rPr>
        <w:t>Les élèves issus de classes bila</w:t>
      </w:r>
      <w:r w:rsidR="00943F2B" w:rsidRPr="00943F2B">
        <w:rPr>
          <w:sz w:val="24"/>
          <w:szCs w:val="24"/>
        </w:rPr>
        <w:t xml:space="preserve">ngues ou ayant pris l’option de leur choix au collège pourront notamment accéder, dans la mesure où leurs résultats le permettent, à des sections spécifiques au lycée. </w:t>
      </w:r>
    </w:p>
    <w:p w14:paraId="23872EED" w14:textId="77777777" w:rsidR="00943F2B" w:rsidRDefault="00943F2B" w:rsidP="00943F2B">
      <w:pPr>
        <w:ind w:left="-5"/>
        <w:rPr>
          <w:sz w:val="24"/>
          <w:szCs w:val="24"/>
        </w:rPr>
      </w:pPr>
      <w:r w:rsidRPr="00943F2B">
        <w:rPr>
          <w:b/>
          <w:sz w:val="24"/>
          <w:szCs w:val="24"/>
        </w:rPr>
        <w:t xml:space="preserve">Les sections européennes anglais, espagnol </w:t>
      </w:r>
      <w:r w:rsidRPr="00943F2B">
        <w:rPr>
          <w:sz w:val="24"/>
          <w:szCs w:val="24"/>
        </w:rPr>
        <w:t>qui permettent d’obtenir un baccalauréat avec « mention section européenne » dans les lycées de secteur</w:t>
      </w:r>
      <w:r>
        <w:rPr>
          <w:sz w:val="24"/>
          <w:szCs w:val="24"/>
        </w:rPr>
        <w:t>.</w:t>
      </w:r>
      <w:r w:rsidRPr="00943F2B">
        <w:rPr>
          <w:sz w:val="24"/>
          <w:szCs w:val="24"/>
        </w:rPr>
        <w:t xml:space="preserve"> </w:t>
      </w:r>
    </w:p>
    <w:p w14:paraId="14200C5F" w14:textId="77777777" w:rsidR="00943F2B" w:rsidRPr="00246705" w:rsidRDefault="00246705" w:rsidP="00246705">
      <w:pPr>
        <w:pStyle w:val="Titre1"/>
        <w:widowControl w:val="0"/>
        <w:spacing w:after="0"/>
        <w:ind w:left="-1418"/>
        <w:jc w:val="center"/>
        <w:rPr>
          <w:rFonts w:ascii="Arial Rounded MT Bold" w:hAnsi="Arial Rounded MT Bold"/>
          <w:b w:val="0"/>
          <w:bCs/>
          <w:color w:val="262626" w:themeColor="text1" w:themeTint="D9"/>
          <w:sz w:val="40"/>
          <w:szCs w:val="40"/>
          <w:u w:val="none"/>
          <w:lang w:val="fr-BE"/>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sidRPr="00246705">
        <w:rPr>
          <w:rFonts w:ascii="Arial Rounded MT Bold" w:hAnsi="Arial Rounded MT Bold"/>
          <w:bCs/>
          <w:noProof/>
          <w:color w:val="262626" w:themeColor="text1" w:themeTint="D9"/>
          <w:sz w:val="40"/>
          <w:szCs w:val="40"/>
          <w:u w:val="none"/>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drawing>
          <wp:inline distT="0" distB="0" distL="0" distR="0" wp14:anchorId="23373EE8" wp14:editId="197502C8">
            <wp:extent cx="1012190" cy="556260"/>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12190" cy="556260"/>
                    </a:xfrm>
                    <a:prstGeom prst="rect">
                      <a:avLst/>
                    </a:prstGeom>
                    <a:noFill/>
                  </pic:spPr>
                </pic:pic>
              </a:graphicData>
            </a:graphic>
          </wp:inline>
        </w:drawing>
      </w:r>
      <w:r w:rsidR="00943F2B" w:rsidRPr="00246705">
        <w:rPr>
          <w:rFonts w:ascii="Arial Rounded MT Bold" w:hAnsi="Arial Rounded MT Bold"/>
          <w:bCs/>
          <w:color w:val="262626" w:themeColor="text1" w:themeTint="D9"/>
          <w:sz w:val="40"/>
          <w:szCs w:val="40"/>
          <w:lang w:val="fr-BE"/>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COLLÈGE</w:t>
      </w:r>
    </w:p>
    <w:p w14:paraId="2C875CEC" w14:textId="77777777" w:rsidR="00943F2B" w:rsidRPr="00A6164A" w:rsidRDefault="00943F2B" w:rsidP="00943F2B">
      <w:pPr>
        <w:pStyle w:val="Titre1"/>
        <w:widowControl w:val="0"/>
        <w:spacing w:after="0"/>
        <w:jc w:val="center"/>
        <w:rPr>
          <w:rFonts w:ascii="Arial Rounded MT Bold" w:hAnsi="Arial Rounded MT Bold"/>
          <w:b w:val="0"/>
          <w:bCs/>
          <w:color w:val="262626" w:themeColor="text1" w:themeTint="D9"/>
          <w:sz w:val="40"/>
          <w:szCs w:val="40"/>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sidRPr="00A6164A">
        <w:rPr>
          <w:rFonts w:ascii="Arial Rounded MT Bold" w:hAnsi="Arial Rounded MT Bold"/>
          <w:bCs/>
          <w:color w:val="262626" w:themeColor="text1" w:themeTint="D9"/>
          <w:sz w:val="40"/>
          <w:szCs w:val="40"/>
          <w:lang w:val="fr-BE"/>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FERNAND BALIN</w:t>
      </w:r>
    </w:p>
    <w:p w14:paraId="60049D5A" w14:textId="77777777" w:rsidR="00943F2B" w:rsidRDefault="00943F2B" w:rsidP="00943F2B">
      <w:pPr>
        <w:pStyle w:val="TagLine"/>
        <w:widowControl w:val="0"/>
        <w:jc w:val="center"/>
        <w:rPr>
          <w:rFonts w:ascii="Arial" w:eastAsia="Arial" w:hAnsi="Arial" w:cs="Arial"/>
          <w:b/>
          <w:sz w:val="52"/>
          <w:szCs w:val="52"/>
        </w:rPr>
      </w:pPr>
      <w:r>
        <w:rPr>
          <w:noProof/>
        </w:rPr>
        <mc:AlternateContent>
          <mc:Choice Requires="wps">
            <w:drawing>
              <wp:anchor distT="0" distB="0" distL="114300" distR="114300" simplePos="0" relativeHeight="251659264" behindDoc="0" locked="0" layoutInCell="1" allowOverlap="1" wp14:anchorId="38F8647C" wp14:editId="2C33BADF">
                <wp:simplePos x="0" y="0"/>
                <wp:positionH relativeFrom="column">
                  <wp:posOffset>-225425</wp:posOffset>
                </wp:positionH>
                <wp:positionV relativeFrom="paragraph">
                  <wp:posOffset>507365</wp:posOffset>
                </wp:positionV>
                <wp:extent cx="3261360" cy="4152900"/>
                <wp:effectExtent l="0" t="0" r="15240" b="19050"/>
                <wp:wrapSquare wrapText="bothSides"/>
                <wp:docPr id="1" name="Zone de texte 1"/>
                <wp:cNvGraphicFramePr/>
                <a:graphic xmlns:a="http://schemas.openxmlformats.org/drawingml/2006/main">
                  <a:graphicData uri="http://schemas.microsoft.com/office/word/2010/wordprocessingShape">
                    <wps:wsp>
                      <wps:cNvSpPr txBox="1"/>
                      <wps:spPr>
                        <a:xfrm>
                          <a:off x="0" y="0"/>
                          <a:ext cx="3261360" cy="4152900"/>
                        </a:xfrm>
                        <a:prstGeom prst="rect">
                          <a:avLst/>
                        </a:prstGeom>
                        <a:noFill/>
                        <a:ln>
                          <a:solidFill>
                            <a:schemeClr val="accent3">
                              <a:lumMod val="60000"/>
                              <a:lumOff val="40000"/>
                            </a:schemeClr>
                          </a:solidFill>
                        </a:ln>
                        <a:effectLst/>
                      </wps:spPr>
                      <wps:txbx>
                        <w:txbxContent>
                          <w:p w14:paraId="093C56FB" w14:textId="77777777" w:rsidR="00246705" w:rsidRDefault="00246705" w:rsidP="00246705">
                            <w:pPr>
                              <w:ind w:left="-5"/>
                              <w:jc w:val="center"/>
                              <w:rPr>
                                <w:b/>
                                <w:color w:val="262626" w:themeColor="text1" w:themeTint="D9"/>
                                <w:sz w:val="56"/>
                                <w:szCs w:val="5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p>
                          <w:p w14:paraId="6AE1A283" w14:textId="77777777" w:rsidR="00246705" w:rsidRDefault="00943F2B" w:rsidP="00246705">
                            <w:pPr>
                              <w:ind w:left="-5"/>
                              <w:jc w:val="center"/>
                              <w:rPr>
                                <w:b/>
                                <w:color w:val="262626" w:themeColor="text1" w:themeTint="D9"/>
                                <w:sz w:val="56"/>
                                <w:szCs w:val="5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sidRPr="00943F2B">
                              <w:rPr>
                                <w:b/>
                                <w:color w:val="262626" w:themeColor="text1" w:themeTint="D9"/>
                                <w:sz w:val="56"/>
                                <w:szCs w:val="5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LES </w:t>
                            </w:r>
                            <w:r w:rsidR="00246705">
                              <w:rPr>
                                <w:b/>
                                <w:color w:val="262626" w:themeColor="text1" w:themeTint="D9"/>
                                <w:sz w:val="56"/>
                                <w:szCs w:val="5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DISPOSITIFS </w:t>
                            </w:r>
                          </w:p>
                          <w:p w14:paraId="6D2478CB" w14:textId="77777777" w:rsidR="00943F2B" w:rsidRDefault="00246705" w:rsidP="00246705">
                            <w:pPr>
                              <w:ind w:left="-5"/>
                              <w:jc w:val="center"/>
                              <w:rPr>
                                <w:b/>
                                <w:color w:val="262626" w:themeColor="text1" w:themeTint="D9"/>
                                <w:sz w:val="56"/>
                                <w:szCs w:val="5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Pr>
                                <w:b/>
                                <w:color w:val="262626" w:themeColor="text1" w:themeTint="D9"/>
                                <w:sz w:val="56"/>
                                <w:szCs w:val="5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BILANGUES </w:t>
                            </w:r>
                            <w:r w:rsidR="00943F2B" w:rsidRPr="00943F2B">
                              <w:rPr>
                                <w:b/>
                                <w:color w:val="262626" w:themeColor="text1" w:themeTint="D9"/>
                                <w:sz w:val="56"/>
                                <w:szCs w:val="5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 </w:t>
                            </w:r>
                          </w:p>
                          <w:p w14:paraId="2B3AF1AB" w14:textId="77777777" w:rsidR="00246705" w:rsidRDefault="00246705" w:rsidP="00246705">
                            <w:pPr>
                              <w:ind w:left="-5"/>
                              <w:jc w:val="center"/>
                              <w:rPr>
                                <w:b/>
                                <w:color w:val="262626" w:themeColor="text1" w:themeTint="D9"/>
                                <w:sz w:val="56"/>
                                <w:szCs w:val="5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Pr>
                                <w:b/>
                                <w:color w:val="262626" w:themeColor="text1" w:themeTint="D9"/>
                                <w:sz w:val="56"/>
                                <w:szCs w:val="5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Á</w:t>
                            </w:r>
                            <w:r w:rsidR="00943F2B" w:rsidRPr="00943F2B">
                              <w:rPr>
                                <w:b/>
                                <w:color w:val="262626" w:themeColor="text1" w:themeTint="D9"/>
                                <w:sz w:val="56"/>
                                <w:szCs w:val="5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 LA </w:t>
                            </w:r>
                          </w:p>
                          <w:p w14:paraId="0F55F295" w14:textId="77777777" w:rsidR="00943F2B" w:rsidRDefault="00943F2B" w:rsidP="00246705">
                            <w:pPr>
                              <w:ind w:left="-5"/>
                              <w:jc w:val="center"/>
                              <w:rPr>
                                <w:b/>
                                <w:color w:val="262626" w:themeColor="text1" w:themeTint="D9"/>
                                <w:sz w:val="56"/>
                                <w:szCs w:val="5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sidRPr="00943F2B">
                              <w:rPr>
                                <w:b/>
                                <w:color w:val="262626" w:themeColor="text1" w:themeTint="D9"/>
                                <w:sz w:val="56"/>
                                <w:szCs w:val="5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RENTREE </w:t>
                            </w:r>
                          </w:p>
                          <w:p w14:paraId="6F480037" w14:textId="131ADF9E" w:rsidR="00943F2B" w:rsidRPr="00943F2B" w:rsidRDefault="00943F2B" w:rsidP="00943F2B">
                            <w:pPr>
                              <w:ind w:left="-5"/>
                              <w:jc w:val="center"/>
                              <w:rPr>
                                <w:b/>
                                <w:color w:val="262626" w:themeColor="text1" w:themeTint="D9"/>
                                <w:sz w:val="56"/>
                                <w:szCs w:val="5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sidRPr="00943F2B">
                              <w:rPr>
                                <w:b/>
                                <w:color w:val="262626" w:themeColor="text1" w:themeTint="D9"/>
                                <w:sz w:val="56"/>
                                <w:szCs w:val="5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202</w:t>
                            </w:r>
                            <w:r w:rsidR="00B02BF8">
                              <w:rPr>
                                <w:b/>
                                <w:color w:val="262626" w:themeColor="text1" w:themeTint="D9"/>
                                <w:sz w:val="56"/>
                                <w:szCs w:val="5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2</w:t>
                            </w:r>
                            <w:r w:rsidRPr="00943F2B">
                              <w:rPr>
                                <w:b/>
                                <w:color w:val="262626" w:themeColor="text1" w:themeTint="D9"/>
                                <w:sz w:val="56"/>
                                <w:szCs w:val="5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-202</w:t>
                            </w:r>
                            <w:r w:rsidR="00B02BF8">
                              <w:rPr>
                                <w:b/>
                                <w:color w:val="262626" w:themeColor="text1" w:themeTint="D9"/>
                                <w:sz w:val="56"/>
                                <w:szCs w:val="5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8F8647C" id="_x0000_t202" coordsize="21600,21600" o:spt="202" path="m,l,21600r21600,l21600,xe">
                <v:stroke joinstyle="miter"/>
                <v:path gradientshapeok="t" o:connecttype="rect"/>
              </v:shapetype>
              <v:shape id="Zone de texte 1" o:spid="_x0000_s1026" type="#_x0000_t202" style="position:absolute;left:0;text-align:left;margin-left:-17.75pt;margin-top:39.95pt;width:256.8pt;height:32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" filled="f" strokecolor="#c9c9c9 [1942]">
                <v:textbox>
                  <w:txbxContent>
                    <w:p w14:paraId="093C56FB" w14:textId="77777777" w:rsidR="00246705" w:rsidRDefault="00246705" w:rsidP="00246705">
                      <w:pPr>
                        <w:ind w:left="-5"/>
                        <w:jc w:val="center"/>
                        <w:rPr>
                          <w:b/>
                          <w:color w:val="262626" w:themeColor="text1" w:themeTint="D9"/>
                          <w:sz w:val="56"/>
                          <w:szCs w:val="5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p>
                    <w:p w14:paraId="6AE1A283" w14:textId="77777777" w:rsidR="00246705" w:rsidRDefault="00943F2B" w:rsidP="00246705">
                      <w:pPr>
                        <w:ind w:left="-5"/>
                        <w:jc w:val="center"/>
                        <w:rPr>
                          <w:b/>
                          <w:color w:val="262626" w:themeColor="text1" w:themeTint="D9"/>
                          <w:sz w:val="56"/>
                          <w:szCs w:val="5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sidRPr="00943F2B">
                        <w:rPr>
                          <w:b/>
                          <w:color w:val="262626" w:themeColor="text1" w:themeTint="D9"/>
                          <w:sz w:val="56"/>
                          <w:szCs w:val="5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LES </w:t>
                      </w:r>
                      <w:r w:rsidR="00246705">
                        <w:rPr>
                          <w:b/>
                          <w:color w:val="262626" w:themeColor="text1" w:themeTint="D9"/>
                          <w:sz w:val="56"/>
                          <w:szCs w:val="5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DISPOSITIFS </w:t>
                      </w:r>
                    </w:p>
                    <w:p w14:paraId="6D2478CB" w14:textId="77777777" w:rsidR="00943F2B" w:rsidRDefault="00246705" w:rsidP="00246705">
                      <w:pPr>
                        <w:ind w:left="-5"/>
                        <w:jc w:val="center"/>
                        <w:rPr>
                          <w:b/>
                          <w:color w:val="262626" w:themeColor="text1" w:themeTint="D9"/>
                          <w:sz w:val="56"/>
                          <w:szCs w:val="5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Pr>
                          <w:b/>
                          <w:color w:val="262626" w:themeColor="text1" w:themeTint="D9"/>
                          <w:sz w:val="56"/>
                          <w:szCs w:val="5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BILANGUES </w:t>
                      </w:r>
                      <w:r w:rsidR="00943F2B" w:rsidRPr="00943F2B">
                        <w:rPr>
                          <w:b/>
                          <w:color w:val="262626" w:themeColor="text1" w:themeTint="D9"/>
                          <w:sz w:val="56"/>
                          <w:szCs w:val="5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 </w:t>
                      </w:r>
                    </w:p>
                    <w:p w14:paraId="2B3AF1AB" w14:textId="77777777" w:rsidR="00246705" w:rsidRDefault="00246705" w:rsidP="00246705">
                      <w:pPr>
                        <w:ind w:left="-5"/>
                        <w:jc w:val="center"/>
                        <w:rPr>
                          <w:b/>
                          <w:color w:val="262626" w:themeColor="text1" w:themeTint="D9"/>
                          <w:sz w:val="56"/>
                          <w:szCs w:val="5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Pr>
                          <w:b/>
                          <w:color w:val="262626" w:themeColor="text1" w:themeTint="D9"/>
                          <w:sz w:val="56"/>
                          <w:szCs w:val="5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Á</w:t>
                      </w:r>
                      <w:r w:rsidR="00943F2B" w:rsidRPr="00943F2B">
                        <w:rPr>
                          <w:b/>
                          <w:color w:val="262626" w:themeColor="text1" w:themeTint="D9"/>
                          <w:sz w:val="56"/>
                          <w:szCs w:val="5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 LA </w:t>
                      </w:r>
                    </w:p>
                    <w:p w14:paraId="0F55F295" w14:textId="77777777" w:rsidR="00943F2B" w:rsidRDefault="00943F2B" w:rsidP="00246705">
                      <w:pPr>
                        <w:ind w:left="-5"/>
                        <w:jc w:val="center"/>
                        <w:rPr>
                          <w:b/>
                          <w:color w:val="262626" w:themeColor="text1" w:themeTint="D9"/>
                          <w:sz w:val="56"/>
                          <w:szCs w:val="5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sidRPr="00943F2B">
                        <w:rPr>
                          <w:b/>
                          <w:color w:val="262626" w:themeColor="text1" w:themeTint="D9"/>
                          <w:sz w:val="56"/>
                          <w:szCs w:val="5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RENTREE </w:t>
                      </w:r>
                    </w:p>
                    <w:p w14:paraId="6F480037" w14:textId="131ADF9E" w:rsidR="00943F2B" w:rsidRPr="00943F2B" w:rsidRDefault="00943F2B" w:rsidP="00943F2B">
                      <w:pPr>
                        <w:ind w:left="-5"/>
                        <w:jc w:val="center"/>
                        <w:rPr>
                          <w:b/>
                          <w:color w:val="262626" w:themeColor="text1" w:themeTint="D9"/>
                          <w:sz w:val="56"/>
                          <w:szCs w:val="5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sidRPr="00943F2B">
                        <w:rPr>
                          <w:b/>
                          <w:color w:val="262626" w:themeColor="text1" w:themeTint="D9"/>
                          <w:sz w:val="56"/>
                          <w:szCs w:val="5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202</w:t>
                      </w:r>
                      <w:r w:rsidR="00B02BF8">
                        <w:rPr>
                          <w:b/>
                          <w:color w:val="262626" w:themeColor="text1" w:themeTint="D9"/>
                          <w:sz w:val="56"/>
                          <w:szCs w:val="5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2</w:t>
                      </w:r>
                      <w:r w:rsidRPr="00943F2B">
                        <w:rPr>
                          <w:b/>
                          <w:color w:val="262626" w:themeColor="text1" w:themeTint="D9"/>
                          <w:sz w:val="56"/>
                          <w:szCs w:val="5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-202</w:t>
                      </w:r>
                      <w:r w:rsidR="00B02BF8">
                        <w:rPr>
                          <w:b/>
                          <w:color w:val="262626" w:themeColor="text1" w:themeTint="D9"/>
                          <w:sz w:val="56"/>
                          <w:szCs w:val="5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3</w:t>
                      </w:r>
                    </w:p>
                  </w:txbxContent>
                </v:textbox>
                <w10:wrap type="square"/>
              </v:shape>
            </w:pict>
          </mc:Fallback>
        </mc:AlternateContent>
      </w:r>
    </w:p>
    <w:p w14:paraId="2C157ACF" w14:textId="77777777" w:rsidR="00943F2B" w:rsidRPr="002F5E71" w:rsidRDefault="00943F2B" w:rsidP="00943F2B">
      <w:pPr>
        <w:pStyle w:val="TagLine"/>
        <w:widowControl w:val="0"/>
        <w:jc w:val="center"/>
        <w:rPr>
          <w:sz w:val="16"/>
          <w:szCs w:val="16"/>
          <w14:ligatures w14:val="none"/>
        </w:rPr>
      </w:pPr>
      <w:r>
        <w:rPr>
          <w:rFonts w:ascii="Arial" w:eastAsia="Arial" w:hAnsi="Arial" w:cs="Arial"/>
          <w:b/>
          <w:sz w:val="52"/>
          <w:szCs w:val="52"/>
        </w:rPr>
        <w:t>R</w:t>
      </w:r>
      <w:r w:rsidRPr="00943F2B">
        <w:rPr>
          <w:sz w:val="16"/>
          <w:szCs w:val="16"/>
        </w:rPr>
        <w:t xml:space="preserve"> </w:t>
      </w:r>
      <w:r w:rsidRPr="002F5E71">
        <w:rPr>
          <w:sz w:val="16"/>
          <w:szCs w:val="16"/>
          <w14:ligatures w14:val="none"/>
        </w:rPr>
        <w:t>Rue des Écoles, BP 13—97121 ANSE—BERTRAND.</w:t>
      </w:r>
    </w:p>
    <w:p w14:paraId="4F152D5E" w14:textId="77777777" w:rsidR="00943F2B" w:rsidRPr="002F5E71" w:rsidRDefault="00943F2B" w:rsidP="00943F2B">
      <w:pPr>
        <w:pStyle w:val="TagLine"/>
        <w:widowControl w:val="0"/>
        <w:jc w:val="center"/>
        <w:rPr>
          <w:sz w:val="16"/>
          <w:szCs w:val="16"/>
          <w14:ligatures w14:val="none"/>
        </w:rPr>
      </w:pPr>
      <w:r>
        <w:rPr>
          <w:sz w:val="16"/>
          <w:szCs w:val="16"/>
          <w14:ligatures w14:val="none"/>
        </w:rPr>
        <w:t>c</w:t>
      </w:r>
      <w:r w:rsidRPr="002F5E71">
        <w:rPr>
          <w:sz w:val="16"/>
          <w:szCs w:val="16"/>
          <w14:ligatures w14:val="none"/>
        </w:rPr>
        <w:t>e.9710025a@ac-guadeloupe.fr</w:t>
      </w:r>
    </w:p>
    <w:p w14:paraId="7A7A44A3" w14:textId="77777777" w:rsidR="00943F2B" w:rsidRDefault="00943F2B" w:rsidP="00943F2B">
      <w:pPr>
        <w:pStyle w:val="TagLine"/>
        <w:widowControl w:val="0"/>
        <w:jc w:val="center"/>
        <w:rPr>
          <w:sz w:val="16"/>
          <w:szCs w:val="16"/>
          <w14:ligatures w14:val="none"/>
        </w:rPr>
      </w:pPr>
    </w:p>
    <w:p w14:paraId="3FA82B15" w14:textId="77777777" w:rsidR="00943F2B" w:rsidRPr="002F5E71" w:rsidRDefault="00943F2B" w:rsidP="00943F2B">
      <w:pPr>
        <w:pStyle w:val="TagLine"/>
        <w:widowControl w:val="0"/>
        <w:jc w:val="center"/>
        <w:rPr>
          <w:sz w:val="16"/>
          <w:szCs w:val="16"/>
          <w14:ligatures w14:val="none"/>
        </w:rPr>
      </w:pPr>
      <w:r w:rsidRPr="002F5E71">
        <w:rPr>
          <w:sz w:val="16"/>
          <w:szCs w:val="16"/>
          <w14:ligatures w14:val="none"/>
        </w:rPr>
        <w:t xml:space="preserve">Tél : 0590 22 11 14 - fax : 0590 22 00 58 </w:t>
      </w:r>
    </w:p>
    <w:p w14:paraId="08D324C9" w14:textId="77777777" w:rsidR="00246705" w:rsidRDefault="00246705" w:rsidP="00943F2B">
      <w:pPr>
        <w:spacing w:after="218" w:line="241" w:lineRule="auto"/>
        <w:ind w:right="49"/>
        <w:rPr>
          <w:sz w:val="20"/>
        </w:rPr>
      </w:pPr>
    </w:p>
    <w:p w14:paraId="2736E4D9" w14:textId="77777777" w:rsidR="00D50D34" w:rsidRDefault="00943F2B" w:rsidP="00943F2B">
      <w:pPr>
        <w:spacing w:after="218" w:line="241" w:lineRule="auto"/>
        <w:ind w:right="49"/>
      </w:pPr>
      <w:r>
        <w:rPr>
          <w:sz w:val="20"/>
        </w:rPr>
        <w:lastRenderedPageBreak/>
        <w:t xml:space="preserve">De nos jours, dans un contexte mondialisé, la maîtrise de plusieurs langues étrangères est devenue une compétence très recherchée sur le marché du travail. </w:t>
      </w:r>
    </w:p>
    <w:p w14:paraId="7FF62AA6" w14:textId="77777777" w:rsidR="00D50D34" w:rsidRDefault="00943F2B">
      <w:pPr>
        <w:spacing w:after="616" w:line="241" w:lineRule="auto"/>
        <w:ind w:left="61" w:right="49"/>
      </w:pPr>
      <w:r>
        <w:rPr>
          <w:sz w:val="20"/>
        </w:rPr>
        <w:t xml:space="preserve">Comme chaque année, le Collège FERNAND BALIN propose des </w:t>
      </w:r>
      <w:r w:rsidR="00246705">
        <w:rPr>
          <w:sz w:val="20"/>
        </w:rPr>
        <w:t>dispositifs</w:t>
      </w:r>
      <w:r>
        <w:rPr>
          <w:sz w:val="20"/>
        </w:rPr>
        <w:t xml:space="preserve"> permettant aux élèves intéressés de développer, enrichir et approfondir leurs connaissances et compétences en langues. </w:t>
      </w:r>
    </w:p>
    <w:p w14:paraId="21CF2FFF" w14:textId="77777777" w:rsidR="00D50D34" w:rsidRDefault="00943F2B" w:rsidP="00943F2B">
      <w:pPr>
        <w:shd w:val="clear" w:color="auto" w:fill="FFFF00"/>
        <w:spacing w:after="0" w:line="259" w:lineRule="auto"/>
        <w:ind w:left="0" w:firstLine="0"/>
        <w:jc w:val="center"/>
      </w:pPr>
      <w:r>
        <w:rPr>
          <w:rFonts w:ascii="Comic Sans MS" w:eastAsia="Comic Sans MS" w:hAnsi="Comic Sans MS" w:cs="Comic Sans MS"/>
          <w:b/>
          <w:sz w:val="35"/>
        </w:rPr>
        <w:t xml:space="preserve">LES </w:t>
      </w:r>
      <w:r w:rsidR="00246705">
        <w:rPr>
          <w:rFonts w:ascii="Comic Sans MS" w:eastAsia="Comic Sans MS" w:hAnsi="Comic Sans MS" w:cs="Comic Sans MS"/>
          <w:b/>
          <w:sz w:val="35"/>
        </w:rPr>
        <w:t xml:space="preserve">DISPOSITIFS </w:t>
      </w:r>
      <w:r>
        <w:rPr>
          <w:rFonts w:ascii="Comic Sans MS" w:eastAsia="Comic Sans MS" w:hAnsi="Comic Sans MS" w:cs="Comic Sans MS"/>
          <w:b/>
          <w:sz w:val="35"/>
        </w:rPr>
        <w:t>BILANGUES</w:t>
      </w:r>
    </w:p>
    <w:p w14:paraId="24710FB2" w14:textId="77777777" w:rsidR="00943F2B" w:rsidRDefault="00943F2B">
      <w:pPr>
        <w:spacing w:after="210"/>
      </w:pPr>
    </w:p>
    <w:p w14:paraId="2073F323" w14:textId="77777777" w:rsidR="00D50D34" w:rsidRDefault="00246705">
      <w:pPr>
        <w:spacing w:after="210"/>
      </w:pPr>
      <w:r>
        <w:t>Les classes bila</w:t>
      </w:r>
      <w:r w:rsidR="00943F2B">
        <w:t xml:space="preserve">ngues permettent de démarrer la Langue Vivante 2 (LV2)  dès la classe de 6ème. </w:t>
      </w:r>
    </w:p>
    <w:p w14:paraId="1B434688" w14:textId="77777777" w:rsidR="00943F2B" w:rsidRDefault="00943F2B">
      <w:pPr>
        <w:spacing w:after="207"/>
      </w:pPr>
      <w:r w:rsidRPr="005344A0">
        <w:rPr>
          <w:rFonts w:ascii="Wingdings 3" w:eastAsia="Wingdings 3" w:hAnsi="Wingdings 3" w:cs="Wingdings 3"/>
          <w:b/>
          <w:bCs/>
        </w:rPr>
        <w:t></w:t>
      </w:r>
      <w:r w:rsidRPr="005344A0">
        <w:rPr>
          <w:b/>
          <w:bCs/>
          <w:u w:val="single" w:color="000000"/>
        </w:rPr>
        <w:t>Organisation en 6ème</w:t>
      </w:r>
      <w:r>
        <w:t xml:space="preserve"> : </w:t>
      </w:r>
    </w:p>
    <w:p w14:paraId="7EF58773" w14:textId="271C6174" w:rsidR="00943F2B" w:rsidRPr="005344A0" w:rsidRDefault="00943F2B" w:rsidP="005344A0">
      <w:pPr>
        <w:spacing w:after="0" w:line="252" w:lineRule="auto"/>
        <w:ind w:left="136" w:hanging="11"/>
        <w:rPr>
          <w:sz w:val="20"/>
          <w:szCs w:val="20"/>
          <w:u w:val="single"/>
        </w:rPr>
      </w:pPr>
      <w:r w:rsidRPr="005344A0">
        <w:rPr>
          <w:sz w:val="20"/>
          <w:szCs w:val="20"/>
          <w:u w:val="single"/>
        </w:rPr>
        <w:t xml:space="preserve">4h d’anglais et 2h de LV2 (créole ou espagnol) </w:t>
      </w:r>
    </w:p>
    <w:p w14:paraId="2C5A41E3" w14:textId="478C46E4" w:rsidR="00943F2B" w:rsidRDefault="00943F2B">
      <w:pPr>
        <w:spacing w:after="207"/>
      </w:pPr>
    </w:p>
    <w:p w14:paraId="1D9E65BA" w14:textId="5093CCD1" w:rsidR="00D50D34" w:rsidRDefault="005344A0" w:rsidP="005344A0">
      <w:pPr>
        <w:spacing w:after="207"/>
      </w:pPr>
      <w:r w:rsidRPr="005344A0">
        <w:drawing>
          <wp:inline distT="0" distB="0" distL="0" distR="0" wp14:anchorId="11A147FD" wp14:editId="34D4E522">
            <wp:extent cx="3228975" cy="638175"/>
            <wp:effectExtent l="0" t="0" r="0"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228975" cy="638175"/>
                    </a:xfrm>
                    <a:prstGeom prst="rect">
                      <a:avLst/>
                    </a:prstGeom>
                    <a:noFill/>
                    <a:ln>
                      <a:noFill/>
                    </a:ln>
                  </pic:spPr>
                </pic:pic>
              </a:graphicData>
            </a:graphic>
          </wp:inline>
        </w:drawing>
      </w:r>
    </w:p>
    <w:p w14:paraId="0E46D29C" w14:textId="51D063E3" w:rsidR="00246705" w:rsidRPr="005344A0" w:rsidRDefault="005344A0" w:rsidP="005344A0">
      <w:pPr>
        <w:jc w:val="center"/>
      </w:pPr>
      <w:r>
        <w:rPr>
          <w:b/>
          <w:bCs/>
          <w:noProof/>
          <w:sz w:val="20"/>
          <w:szCs w:val="20"/>
        </w:rPr>
        <w:drawing>
          <wp:inline distT="0" distB="0" distL="0" distR="0" wp14:anchorId="11F53BA2" wp14:editId="07FD82E2">
            <wp:extent cx="1493520" cy="1493520"/>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93520" cy="1493520"/>
                    </a:xfrm>
                    <a:prstGeom prst="rect">
                      <a:avLst/>
                    </a:prstGeom>
                    <a:noFill/>
                  </pic:spPr>
                </pic:pic>
              </a:graphicData>
            </a:graphic>
          </wp:inline>
        </w:drawing>
      </w:r>
    </w:p>
    <w:p w14:paraId="79411BB2" w14:textId="77777777" w:rsidR="005344A0" w:rsidRDefault="00943F2B" w:rsidP="00943F2B">
      <w:pPr>
        <w:pStyle w:val="Titre1"/>
        <w:spacing w:after="183"/>
        <w:ind w:left="0" w:firstLine="0"/>
        <w:jc w:val="center"/>
        <w:rPr>
          <w:sz w:val="24"/>
          <w:szCs w:val="24"/>
        </w:rPr>
      </w:pPr>
      <w:r w:rsidRPr="005344A0">
        <w:rPr>
          <w:sz w:val="24"/>
          <w:szCs w:val="24"/>
        </w:rPr>
        <w:t>LA CLASSE BILANGUE</w:t>
      </w:r>
    </w:p>
    <w:p w14:paraId="4E0A59BA" w14:textId="2B50145D" w:rsidR="00D50D34" w:rsidRDefault="00943F2B" w:rsidP="00943F2B">
      <w:pPr>
        <w:pStyle w:val="Titre1"/>
        <w:spacing w:after="183"/>
        <w:ind w:left="0" w:firstLine="0"/>
        <w:jc w:val="center"/>
        <w:rPr>
          <w:sz w:val="24"/>
          <w:szCs w:val="24"/>
        </w:rPr>
      </w:pPr>
      <w:r w:rsidRPr="005344A0">
        <w:rPr>
          <w:sz w:val="24"/>
          <w:szCs w:val="24"/>
        </w:rPr>
        <w:t xml:space="preserve"> CREOLE </w:t>
      </w:r>
      <w:r w:rsidR="005344A0">
        <w:rPr>
          <w:sz w:val="24"/>
          <w:szCs w:val="24"/>
        </w:rPr>
        <w:t>–</w:t>
      </w:r>
      <w:r w:rsidRPr="005344A0">
        <w:rPr>
          <w:sz w:val="24"/>
          <w:szCs w:val="24"/>
        </w:rPr>
        <w:t xml:space="preserve"> ANGLAIS</w:t>
      </w:r>
    </w:p>
    <w:p w14:paraId="5BFBBD37" w14:textId="77777777" w:rsidR="005344A0" w:rsidRPr="005344A0" w:rsidRDefault="005344A0" w:rsidP="005344A0"/>
    <w:p w14:paraId="7E21111A" w14:textId="5D9EBB7A" w:rsidR="00943F2B" w:rsidRPr="00943F2B" w:rsidRDefault="00943F2B" w:rsidP="00943F2B">
      <w:pPr>
        <w:widowControl w:val="0"/>
        <w:spacing w:before="12" w:line="276" w:lineRule="auto"/>
        <w:rPr>
          <w:b/>
          <w:bCs/>
          <w:sz w:val="20"/>
          <w:szCs w:val="20"/>
        </w:rPr>
      </w:pPr>
      <w:r w:rsidRPr="00943F2B">
        <w:rPr>
          <w:b/>
          <w:bCs/>
          <w:sz w:val="20"/>
          <w:szCs w:val="20"/>
        </w:rPr>
        <w:t>Qu’est-ce que l’option créole ?</w:t>
      </w:r>
    </w:p>
    <w:p w14:paraId="559A1F29" w14:textId="77777777" w:rsidR="00943F2B" w:rsidRPr="00943F2B" w:rsidRDefault="00943F2B" w:rsidP="00943F2B">
      <w:pPr>
        <w:spacing w:before="12" w:line="360" w:lineRule="auto"/>
        <w:rPr>
          <w:sz w:val="20"/>
          <w:szCs w:val="20"/>
        </w:rPr>
      </w:pPr>
      <w:r w:rsidRPr="00943F2B">
        <w:rPr>
          <w:sz w:val="20"/>
          <w:szCs w:val="20"/>
        </w:rPr>
        <w:t>C’est une discipline comme le français, l’anglais ou l’espagnol avec les mêmes objectifs en matière de compétences et de connaissances. Les cours sont dispensés en créole avec parfois des alternances en Français.</w:t>
      </w:r>
    </w:p>
    <w:p w14:paraId="14AA4688" w14:textId="77777777" w:rsidR="00943F2B" w:rsidRPr="00943F2B" w:rsidRDefault="00943F2B" w:rsidP="00943F2B">
      <w:pPr>
        <w:widowControl w:val="0"/>
        <w:spacing w:before="12" w:line="276" w:lineRule="auto"/>
        <w:jc w:val="center"/>
        <w:rPr>
          <w:b/>
          <w:bCs/>
          <w:sz w:val="20"/>
          <w:szCs w:val="20"/>
          <w:u w:val="single"/>
        </w:rPr>
      </w:pPr>
      <w:r w:rsidRPr="00943F2B">
        <w:rPr>
          <w:b/>
          <w:bCs/>
          <w:sz w:val="20"/>
          <w:szCs w:val="20"/>
          <w:u w:val="single"/>
        </w:rPr>
        <w:t>Qu’apprend l’élève dans cette option ?</w:t>
      </w:r>
    </w:p>
    <w:p w14:paraId="636092B1" w14:textId="77777777" w:rsidR="00943F2B" w:rsidRPr="00943F2B" w:rsidRDefault="00943F2B" w:rsidP="00943F2B">
      <w:pPr>
        <w:widowControl w:val="0"/>
        <w:spacing w:before="12" w:line="276" w:lineRule="auto"/>
        <w:rPr>
          <w:sz w:val="20"/>
          <w:szCs w:val="20"/>
        </w:rPr>
      </w:pPr>
      <w:r w:rsidRPr="00943F2B">
        <w:rPr>
          <w:sz w:val="20"/>
          <w:szCs w:val="20"/>
        </w:rPr>
        <w:t>Le créole est une langue comme toutes les autres langues.</w:t>
      </w:r>
    </w:p>
    <w:p w14:paraId="0AE86E7D" w14:textId="77777777" w:rsidR="00943F2B" w:rsidRPr="00943F2B" w:rsidRDefault="00943F2B" w:rsidP="00943F2B">
      <w:pPr>
        <w:pStyle w:val="Paragraphedeliste"/>
        <w:widowControl w:val="0"/>
        <w:numPr>
          <w:ilvl w:val="0"/>
          <w:numId w:val="2"/>
        </w:numPr>
        <w:spacing w:after="0" w:line="276" w:lineRule="auto"/>
        <w:ind w:left="426"/>
        <w:jc w:val="both"/>
        <w:rPr>
          <w:rFonts w:ascii="Lucida Sans" w:hAnsi="Lucida Sans"/>
          <w14:ligatures w14:val="none"/>
        </w:rPr>
      </w:pPr>
      <w:r w:rsidRPr="00943F2B">
        <w:rPr>
          <w:rFonts w:ascii="Lucida Sans" w:hAnsi="Lucida Sans"/>
          <w:b/>
          <w14:ligatures w14:val="none"/>
        </w:rPr>
        <w:t>Les élèves apprennent</w:t>
      </w:r>
      <w:r w:rsidRPr="00943F2B">
        <w:rPr>
          <w:rFonts w:ascii="Lucida Sans" w:hAnsi="Lucida Sans"/>
          <w14:ligatures w14:val="none"/>
        </w:rPr>
        <w:t xml:space="preserve"> donc à la parler, la lire et l’écrire. Ils découvrent l’alphabet créole.</w:t>
      </w:r>
    </w:p>
    <w:p w14:paraId="11E37141" w14:textId="77777777" w:rsidR="00943F2B" w:rsidRPr="00943F2B" w:rsidRDefault="00943F2B" w:rsidP="00943F2B">
      <w:pPr>
        <w:pStyle w:val="Paragraphedeliste"/>
        <w:widowControl w:val="0"/>
        <w:spacing w:after="0" w:line="276" w:lineRule="auto"/>
        <w:ind w:left="426"/>
        <w:jc w:val="both"/>
        <w:rPr>
          <w:rFonts w:ascii="Lucida Sans" w:hAnsi="Lucida Sans"/>
          <w14:ligatures w14:val="none"/>
        </w:rPr>
      </w:pPr>
    </w:p>
    <w:p w14:paraId="5D7C74CC" w14:textId="77777777" w:rsidR="00943F2B" w:rsidRPr="00943F2B" w:rsidRDefault="00943F2B" w:rsidP="00943F2B">
      <w:pPr>
        <w:pStyle w:val="Paragraphedeliste"/>
        <w:widowControl w:val="0"/>
        <w:numPr>
          <w:ilvl w:val="0"/>
          <w:numId w:val="2"/>
        </w:numPr>
        <w:spacing w:after="0" w:line="276" w:lineRule="auto"/>
        <w:ind w:left="426"/>
        <w:jc w:val="both"/>
        <w:rPr>
          <w:rFonts w:ascii="Lucida Sans" w:hAnsi="Lucida Sans"/>
          <w14:ligatures w14:val="none"/>
        </w:rPr>
      </w:pPr>
      <w:r w:rsidRPr="00943F2B">
        <w:rPr>
          <w:rFonts w:ascii="Lucida Sans" w:hAnsi="Lucida Sans"/>
          <w:b/>
          <w14:ligatures w14:val="none"/>
        </w:rPr>
        <w:t>Ils apprennent</w:t>
      </w:r>
      <w:r w:rsidRPr="00943F2B">
        <w:rPr>
          <w:rFonts w:ascii="Lucida Sans" w:hAnsi="Lucida Sans"/>
          <w14:ligatures w14:val="none"/>
        </w:rPr>
        <w:t xml:space="preserve"> à faire la différence entre deux langues afin d’éviter de les mélanger.</w:t>
      </w:r>
    </w:p>
    <w:p w14:paraId="0A999A11" w14:textId="77777777" w:rsidR="00943F2B" w:rsidRPr="00943F2B" w:rsidRDefault="00943F2B" w:rsidP="00943F2B">
      <w:pPr>
        <w:widowControl w:val="0"/>
        <w:spacing w:after="0" w:line="276" w:lineRule="auto"/>
        <w:rPr>
          <w:sz w:val="20"/>
          <w:szCs w:val="20"/>
        </w:rPr>
      </w:pPr>
    </w:p>
    <w:p w14:paraId="41B83D7E" w14:textId="77777777" w:rsidR="00943F2B" w:rsidRPr="00943F2B" w:rsidRDefault="00943F2B" w:rsidP="00943F2B">
      <w:pPr>
        <w:pStyle w:val="Paragraphedeliste"/>
        <w:widowControl w:val="0"/>
        <w:numPr>
          <w:ilvl w:val="0"/>
          <w:numId w:val="2"/>
        </w:numPr>
        <w:spacing w:after="0" w:line="276" w:lineRule="auto"/>
        <w:ind w:left="426"/>
        <w:jc w:val="both"/>
        <w:rPr>
          <w:rFonts w:ascii="Lucida Sans" w:hAnsi="Lucida Sans"/>
          <w14:ligatures w14:val="none"/>
        </w:rPr>
      </w:pPr>
      <w:r w:rsidRPr="00943F2B">
        <w:rPr>
          <w:rFonts w:ascii="Lucida Sans" w:hAnsi="Lucida Sans"/>
          <w:b/>
          <w14:ligatures w14:val="none"/>
        </w:rPr>
        <w:t>Ils découvrent</w:t>
      </w:r>
      <w:r w:rsidRPr="00943F2B">
        <w:rPr>
          <w:rFonts w:ascii="Lucida Sans" w:hAnsi="Lucida Sans"/>
          <w14:ligatures w14:val="none"/>
        </w:rPr>
        <w:t xml:space="preserve"> le créole de la Guadeloupe mais aussi celui des autres de la caraïbe, de l’océan indien et du pacifique.</w:t>
      </w:r>
    </w:p>
    <w:p w14:paraId="541BD0E8" w14:textId="77777777" w:rsidR="00943F2B" w:rsidRPr="00943F2B" w:rsidRDefault="00943F2B" w:rsidP="00943F2B">
      <w:pPr>
        <w:widowControl w:val="0"/>
        <w:spacing w:after="0" w:line="276" w:lineRule="auto"/>
        <w:rPr>
          <w:sz w:val="20"/>
          <w:szCs w:val="20"/>
        </w:rPr>
      </w:pPr>
    </w:p>
    <w:p w14:paraId="4A2A2EB8" w14:textId="77777777" w:rsidR="00943F2B" w:rsidRPr="00943F2B" w:rsidRDefault="00943F2B" w:rsidP="00943F2B">
      <w:pPr>
        <w:pStyle w:val="Paragraphedeliste"/>
        <w:widowControl w:val="0"/>
        <w:numPr>
          <w:ilvl w:val="0"/>
          <w:numId w:val="2"/>
        </w:numPr>
        <w:spacing w:after="0" w:line="276" w:lineRule="auto"/>
        <w:ind w:left="426"/>
        <w:jc w:val="both"/>
        <w:rPr>
          <w:rFonts w:ascii="Lucida Sans" w:hAnsi="Lucida Sans"/>
          <w14:ligatures w14:val="none"/>
        </w:rPr>
      </w:pPr>
      <w:r w:rsidRPr="00943F2B">
        <w:rPr>
          <w:rFonts w:ascii="Lucida Sans" w:hAnsi="Lucida Sans"/>
          <w:b/>
          <w14:ligatures w14:val="none"/>
        </w:rPr>
        <w:t>Ils apprennent</w:t>
      </w:r>
      <w:r w:rsidRPr="00943F2B">
        <w:rPr>
          <w:rFonts w:ascii="Lucida Sans" w:hAnsi="Lucida Sans"/>
          <w14:ligatures w14:val="none"/>
        </w:rPr>
        <w:t xml:space="preserve"> à mieux connaitre leur île natale (la population, la géographie, l’histoire, la littérature, les contes, les cultures, les modes de vies). Ils abordent l’histoire de la Guadeloupe qui est étroitement liée à celle de la France.</w:t>
      </w:r>
    </w:p>
    <w:p w14:paraId="4F4F2BE6" w14:textId="77777777" w:rsidR="00943F2B" w:rsidRPr="00943F2B" w:rsidRDefault="00943F2B" w:rsidP="00943F2B">
      <w:pPr>
        <w:widowControl w:val="0"/>
        <w:spacing w:after="0" w:line="276" w:lineRule="auto"/>
        <w:rPr>
          <w:sz w:val="20"/>
          <w:szCs w:val="20"/>
        </w:rPr>
      </w:pPr>
    </w:p>
    <w:p w14:paraId="2B53F557" w14:textId="77777777" w:rsidR="00943F2B" w:rsidRPr="00943F2B" w:rsidRDefault="00943F2B" w:rsidP="00943F2B">
      <w:pPr>
        <w:pStyle w:val="Paragraphedeliste"/>
        <w:widowControl w:val="0"/>
        <w:numPr>
          <w:ilvl w:val="0"/>
          <w:numId w:val="2"/>
        </w:numPr>
        <w:spacing w:after="0" w:line="276" w:lineRule="auto"/>
        <w:ind w:left="426"/>
        <w:jc w:val="both"/>
        <w:rPr>
          <w:rFonts w:ascii="Lucida Sans" w:hAnsi="Lucida Sans"/>
          <w14:ligatures w14:val="none"/>
        </w:rPr>
      </w:pPr>
      <w:r w:rsidRPr="00943F2B">
        <w:rPr>
          <w:rFonts w:ascii="Lucida Sans" w:hAnsi="Lucida Sans"/>
          <w:b/>
          <w14:ligatures w14:val="none"/>
        </w:rPr>
        <w:t>L’élève</w:t>
      </w:r>
      <w:r w:rsidRPr="00943F2B">
        <w:rPr>
          <w:rFonts w:ascii="Lucida Sans" w:hAnsi="Lucida Sans"/>
          <w14:ligatures w14:val="none"/>
        </w:rPr>
        <w:t xml:space="preserve"> est un acteur social en devenir ; ainsi il apprend à s’interroger à partir de sa langue sur les problématiques de sa société et sur sa perception du monde.</w:t>
      </w:r>
    </w:p>
    <w:p w14:paraId="4EF7DBD4" w14:textId="77777777" w:rsidR="00943F2B" w:rsidRDefault="00943F2B" w:rsidP="00943F2B">
      <w:pPr>
        <w:widowControl w:val="0"/>
        <w:spacing w:before="12" w:line="276" w:lineRule="auto"/>
        <w:ind w:left="0" w:firstLine="0"/>
        <w:rPr>
          <w:b/>
          <w:bCs/>
          <w:sz w:val="20"/>
          <w:szCs w:val="20"/>
          <w:u w:val="single"/>
        </w:rPr>
      </w:pPr>
    </w:p>
    <w:p w14:paraId="15B929F6" w14:textId="77777777" w:rsidR="00943F2B" w:rsidRPr="00943F2B" w:rsidRDefault="00943F2B" w:rsidP="00943F2B">
      <w:pPr>
        <w:widowControl w:val="0"/>
        <w:spacing w:before="12" w:line="240" w:lineRule="auto"/>
        <w:ind w:left="78"/>
        <w:jc w:val="center"/>
        <w:rPr>
          <w:b/>
          <w:bCs/>
          <w:sz w:val="20"/>
          <w:szCs w:val="20"/>
          <w:u w:val="single"/>
        </w:rPr>
      </w:pPr>
      <w:r w:rsidRPr="00943F2B">
        <w:rPr>
          <w:b/>
          <w:bCs/>
          <w:sz w:val="20"/>
          <w:szCs w:val="20"/>
          <w:u w:val="single"/>
        </w:rPr>
        <w:t>Quels sont les objectifs attendus ?</w:t>
      </w:r>
    </w:p>
    <w:p w14:paraId="7B8B82F4" w14:textId="77777777" w:rsidR="00943F2B" w:rsidRPr="00943F2B" w:rsidRDefault="00943F2B" w:rsidP="00943F2B">
      <w:pPr>
        <w:widowControl w:val="0"/>
        <w:spacing w:before="12" w:after="0" w:line="240" w:lineRule="auto"/>
        <w:ind w:left="78"/>
        <w:rPr>
          <w:b/>
          <w:bCs/>
          <w:sz w:val="20"/>
          <w:szCs w:val="20"/>
        </w:rPr>
      </w:pPr>
      <w:r w:rsidRPr="00943F2B">
        <w:rPr>
          <w:b/>
          <w:bCs/>
          <w:sz w:val="20"/>
          <w:szCs w:val="20"/>
        </w:rPr>
        <w:t> </w:t>
      </w:r>
    </w:p>
    <w:p w14:paraId="322BBA82" w14:textId="77777777" w:rsidR="00943F2B" w:rsidRPr="00943F2B" w:rsidRDefault="00943F2B" w:rsidP="00943F2B">
      <w:pPr>
        <w:pStyle w:val="Paragraphedeliste"/>
        <w:widowControl w:val="0"/>
        <w:numPr>
          <w:ilvl w:val="0"/>
          <w:numId w:val="3"/>
        </w:numPr>
        <w:spacing w:after="0" w:line="240" w:lineRule="auto"/>
        <w:ind w:left="426"/>
        <w:jc w:val="both"/>
        <w:rPr>
          <w:rFonts w:ascii="Lucida Sans" w:hAnsi="Lucida Sans"/>
          <w14:ligatures w14:val="none"/>
        </w:rPr>
      </w:pPr>
      <w:r w:rsidRPr="00943F2B">
        <w:rPr>
          <w:rFonts w:ascii="Lucida Sans" w:hAnsi="Lucida Sans"/>
          <w14:ligatures w14:val="none"/>
        </w:rPr>
        <w:t>Savoir parler, lire et écrire la langue créole.</w:t>
      </w:r>
    </w:p>
    <w:p w14:paraId="529EEE68" w14:textId="77777777" w:rsidR="00943F2B" w:rsidRPr="00943F2B" w:rsidRDefault="00943F2B" w:rsidP="00943F2B">
      <w:pPr>
        <w:pStyle w:val="Paragraphedeliste"/>
        <w:widowControl w:val="0"/>
        <w:tabs>
          <w:tab w:val="left" w:pos="121"/>
        </w:tabs>
        <w:spacing w:after="0" w:line="240" w:lineRule="auto"/>
        <w:ind w:left="426"/>
        <w:jc w:val="both"/>
        <w:rPr>
          <w:rFonts w:ascii="Lucida Sans" w:hAnsi="Lucida Sans"/>
          <w14:ligatures w14:val="none"/>
        </w:rPr>
      </w:pPr>
    </w:p>
    <w:p w14:paraId="362CFC2D" w14:textId="77777777" w:rsidR="00943F2B" w:rsidRPr="00943F2B" w:rsidRDefault="00943F2B" w:rsidP="00943F2B">
      <w:pPr>
        <w:pStyle w:val="Paragraphedeliste"/>
        <w:widowControl w:val="0"/>
        <w:numPr>
          <w:ilvl w:val="0"/>
          <w:numId w:val="3"/>
        </w:numPr>
        <w:spacing w:after="0" w:line="240" w:lineRule="auto"/>
        <w:ind w:left="426"/>
        <w:jc w:val="both"/>
        <w:rPr>
          <w:rFonts w:ascii="Lucida Sans" w:hAnsi="Lucida Sans"/>
          <w14:ligatures w14:val="none"/>
        </w:rPr>
      </w:pPr>
      <w:r w:rsidRPr="00943F2B">
        <w:rPr>
          <w:rFonts w:ascii="Lucida Sans" w:hAnsi="Lucida Sans"/>
          <w14:ligatures w14:val="none"/>
        </w:rPr>
        <w:t>Comprendre quelques aspects de l’histoire de la Guadeloupe.</w:t>
      </w:r>
    </w:p>
    <w:p w14:paraId="76D30F81" w14:textId="77777777" w:rsidR="00943F2B" w:rsidRPr="00943F2B" w:rsidRDefault="00943F2B" w:rsidP="00943F2B">
      <w:pPr>
        <w:widowControl w:val="0"/>
        <w:tabs>
          <w:tab w:val="left" w:pos="121"/>
        </w:tabs>
        <w:spacing w:after="0" w:line="240" w:lineRule="auto"/>
        <w:rPr>
          <w:sz w:val="20"/>
          <w:szCs w:val="20"/>
        </w:rPr>
      </w:pPr>
    </w:p>
    <w:p w14:paraId="1A06BACE" w14:textId="77777777" w:rsidR="00943F2B" w:rsidRPr="00943F2B" w:rsidRDefault="00943F2B" w:rsidP="00943F2B">
      <w:pPr>
        <w:pStyle w:val="Paragraphedeliste"/>
        <w:widowControl w:val="0"/>
        <w:numPr>
          <w:ilvl w:val="0"/>
          <w:numId w:val="3"/>
        </w:numPr>
        <w:spacing w:after="0" w:line="240" w:lineRule="auto"/>
        <w:ind w:left="426"/>
        <w:jc w:val="both"/>
        <w:rPr>
          <w:rFonts w:ascii="Lucida Sans" w:hAnsi="Lucida Sans"/>
        </w:rPr>
      </w:pPr>
      <w:r w:rsidRPr="00943F2B">
        <w:rPr>
          <w:rFonts w:ascii="Lucida Sans" w:hAnsi="Lucida Sans"/>
          <w14:ligatures w14:val="none"/>
        </w:rPr>
        <w:t>Identifier la présence et la coexistence de deux langues.</w:t>
      </w:r>
    </w:p>
    <w:p w14:paraId="0F393CE4" w14:textId="77777777" w:rsidR="00943F2B" w:rsidRPr="00943F2B" w:rsidRDefault="00943F2B" w:rsidP="00943F2B">
      <w:pPr>
        <w:pStyle w:val="Paragraphedeliste"/>
        <w:widowControl w:val="0"/>
        <w:tabs>
          <w:tab w:val="left" w:pos="121"/>
        </w:tabs>
        <w:spacing w:after="0" w:line="240" w:lineRule="auto"/>
        <w:ind w:left="426"/>
        <w:jc w:val="both"/>
        <w:rPr>
          <w:rFonts w:ascii="Lucida Sans" w:hAnsi="Lucida Sans"/>
        </w:rPr>
      </w:pPr>
    </w:p>
    <w:p w14:paraId="21E1B851" w14:textId="77777777" w:rsidR="00943F2B" w:rsidRPr="00943F2B" w:rsidRDefault="00943F2B" w:rsidP="00943F2B">
      <w:pPr>
        <w:pStyle w:val="Paragraphedeliste"/>
        <w:widowControl w:val="0"/>
        <w:numPr>
          <w:ilvl w:val="0"/>
          <w:numId w:val="3"/>
        </w:numPr>
        <w:tabs>
          <w:tab w:val="left" w:pos="121"/>
        </w:tabs>
        <w:spacing w:after="0" w:line="240" w:lineRule="auto"/>
        <w:ind w:left="426"/>
        <w:jc w:val="both"/>
        <w:rPr>
          <w:rFonts w:ascii="Lucida Sans" w:hAnsi="Lucida Sans"/>
          <w14:ligatures w14:val="none"/>
        </w:rPr>
      </w:pPr>
      <w:r w:rsidRPr="00943F2B">
        <w:rPr>
          <w:rFonts w:ascii="Lucida Sans" w:hAnsi="Lucida Sans"/>
          <w14:ligatures w14:val="none"/>
        </w:rPr>
        <w:t>Connaitre les cultures et les modes de vies.</w:t>
      </w:r>
    </w:p>
    <w:p w14:paraId="6B68CBD2" w14:textId="77777777" w:rsidR="00943F2B" w:rsidRPr="00943F2B" w:rsidRDefault="00943F2B" w:rsidP="00943F2B">
      <w:pPr>
        <w:pStyle w:val="Paragraphedeliste"/>
        <w:widowControl w:val="0"/>
        <w:tabs>
          <w:tab w:val="left" w:pos="121"/>
        </w:tabs>
        <w:spacing w:after="0" w:line="240" w:lineRule="auto"/>
        <w:ind w:left="426"/>
        <w:jc w:val="both"/>
        <w:rPr>
          <w:rFonts w:ascii="Lucida Sans" w:hAnsi="Lucida Sans"/>
          <w14:ligatures w14:val="none"/>
        </w:rPr>
      </w:pPr>
    </w:p>
    <w:p w14:paraId="2E6033AC" w14:textId="77777777" w:rsidR="00943F2B" w:rsidRPr="00943F2B" w:rsidRDefault="00943F2B" w:rsidP="00943F2B">
      <w:pPr>
        <w:pStyle w:val="Paragraphedeliste"/>
        <w:widowControl w:val="0"/>
        <w:numPr>
          <w:ilvl w:val="0"/>
          <w:numId w:val="3"/>
        </w:numPr>
        <w:spacing w:after="0" w:line="240" w:lineRule="auto"/>
        <w:ind w:left="426"/>
        <w:jc w:val="both"/>
        <w:rPr>
          <w:rFonts w:ascii="Lucida Sans" w:hAnsi="Lucida Sans"/>
          <w14:ligatures w14:val="none"/>
        </w:rPr>
      </w:pPr>
      <w:r w:rsidRPr="00943F2B">
        <w:rPr>
          <w:rFonts w:ascii="Lucida Sans" w:hAnsi="Lucida Sans"/>
          <w14:ligatures w14:val="none"/>
        </w:rPr>
        <w:t>Savoir identifier la diversité de la population et des cultures.</w:t>
      </w:r>
    </w:p>
    <w:p w14:paraId="3BAB150B" w14:textId="77777777" w:rsidR="00943F2B" w:rsidRPr="00943F2B" w:rsidRDefault="00943F2B" w:rsidP="00943F2B">
      <w:pPr>
        <w:widowControl w:val="0"/>
        <w:tabs>
          <w:tab w:val="left" w:pos="121"/>
        </w:tabs>
        <w:spacing w:after="0" w:line="240" w:lineRule="auto"/>
        <w:rPr>
          <w:sz w:val="20"/>
          <w:szCs w:val="20"/>
        </w:rPr>
      </w:pPr>
    </w:p>
    <w:p w14:paraId="2D530C62" w14:textId="77777777" w:rsidR="00943F2B" w:rsidRPr="00943F2B" w:rsidRDefault="00943F2B" w:rsidP="00943F2B">
      <w:pPr>
        <w:pStyle w:val="Paragraphedeliste"/>
        <w:widowControl w:val="0"/>
        <w:numPr>
          <w:ilvl w:val="0"/>
          <w:numId w:val="3"/>
        </w:numPr>
        <w:spacing w:before="12" w:line="240" w:lineRule="auto"/>
        <w:ind w:left="426" w:hanging="426"/>
        <w:jc w:val="both"/>
        <w:rPr>
          <w:rFonts w:ascii="Lucida Sans" w:hAnsi="Lucida Sans"/>
          <w14:ligatures w14:val="none"/>
        </w:rPr>
      </w:pPr>
      <w:r w:rsidRPr="00943F2B">
        <w:rPr>
          <w:rFonts w:ascii="Lucida Sans" w:hAnsi="Lucida Sans"/>
          <w14:ligatures w14:val="none"/>
        </w:rPr>
        <w:t>Connaître la classe grammaticale des mots, les conjugaisons.</w:t>
      </w:r>
    </w:p>
    <w:p w14:paraId="660EC6B8" w14:textId="77777777" w:rsidR="00943F2B" w:rsidRPr="00943F2B" w:rsidRDefault="00943F2B" w:rsidP="00943F2B">
      <w:pPr>
        <w:pStyle w:val="Paragraphedeliste"/>
        <w:widowControl w:val="0"/>
        <w:tabs>
          <w:tab w:val="left" w:pos="171"/>
        </w:tabs>
        <w:spacing w:before="12" w:line="240" w:lineRule="auto"/>
        <w:ind w:left="426"/>
        <w:jc w:val="both"/>
        <w:rPr>
          <w:rFonts w:ascii="Lucida Sans" w:hAnsi="Lucida Sans"/>
          <w14:ligatures w14:val="none"/>
        </w:rPr>
      </w:pPr>
    </w:p>
    <w:p w14:paraId="5FEA66BF" w14:textId="77777777" w:rsidR="00943F2B" w:rsidRPr="00943F2B" w:rsidRDefault="00943F2B" w:rsidP="00943F2B">
      <w:pPr>
        <w:pStyle w:val="Paragraphedeliste"/>
        <w:widowControl w:val="0"/>
        <w:numPr>
          <w:ilvl w:val="0"/>
          <w:numId w:val="3"/>
        </w:numPr>
        <w:spacing w:before="12" w:line="240" w:lineRule="auto"/>
        <w:ind w:left="426" w:hanging="426"/>
        <w:jc w:val="both"/>
        <w:rPr>
          <w:rFonts w:ascii="Lucida Sans" w:hAnsi="Lucida Sans"/>
          <w14:ligatures w14:val="none"/>
        </w:rPr>
      </w:pPr>
      <w:r w:rsidRPr="00943F2B">
        <w:rPr>
          <w:rFonts w:ascii="Lucida Sans" w:hAnsi="Lucida Sans"/>
          <w14:ligatures w14:val="none"/>
        </w:rPr>
        <w:t>Être capable de parler de soi, de réagir et de dialoguer en créole</w:t>
      </w:r>
    </w:p>
    <w:p w14:paraId="3E74886D" w14:textId="77777777" w:rsidR="00943F2B" w:rsidRPr="00943F2B" w:rsidRDefault="00943F2B" w:rsidP="00943F2B">
      <w:pPr>
        <w:pStyle w:val="Paragraphedeliste"/>
        <w:widowControl w:val="0"/>
        <w:tabs>
          <w:tab w:val="left" w:pos="171"/>
        </w:tabs>
        <w:spacing w:before="12" w:line="240" w:lineRule="auto"/>
        <w:ind w:left="426"/>
        <w:jc w:val="both"/>
        <w:rPr>
          <w:rFonts w:ascii="Lucida Sans" w:hAnsi="Lucida Sans"/>
          <w14:ligatures w14:val="none"/>
        </w:rPr>
      </w:pPr>
    </w:p>
    <w:p w14:paraId="17A28BAD" w14:textId="77777777" w:rsidR="00943F2B" w:rsidRPr="00943F2B" w:rsidRDefault="00943F2B" w:rsidP="00943F2B">
      <w:pPr>
        <w:pStyle w:val="Paragraphedeliste"/>
        <w:widowControl w:val="0"/>
        <w:numPr>
          <w:ilvl w:val="0"/>
          <w:numId w:val="3"/>
        </w:numPr>
        <w:spacing w:before="12" w:line="240" w:lineRule="auto"/>
        <w:ind w:left="426" w:hanging="426"/>
        <w:jc w:val="both"/>
        <w:rPr>
          <w:rFonts w:ascii="Lucida Sans" w:hAnsi="Lucida Sans"/>
          <w14:ligatures w14:val="none"/>
        </w:rPr>
      </w:pPr>
      <w:r w:rsidRPr="00943F2B">
        <w:rPr>
          <w:rFonts w:ascii="Lucida Sans" w:hAnsi="Lucida Sans"/>
          <w14:ligatures w14:val="none"/>
        </w:rPr>
        <w:t>Considérer le français et le créole comme un atout, une richesse en matière linguistique et culturelle.</w:t>
      </w:r>
    </w:p>
    <w:p w14:paraId="51D529AA" w14:textId="77777777" w:rsidR="00943F2B" w:rsidRPr="00943F2B" w:rsidRDefault="00943F2B" w:rsidP="00943F2B">
      <w:pPr>
        <w:spacing w:before="12" w:line="360" w:lineRule="auto"/>
        <w:rPr>
          <w:sz w:val="16"/>
          <w:szCs w:val="16"/>
        </w:rPr>
      </w:pPr>
    </w:p>
    <w:p w14:paraId="79AC32F9" w14:textId="77777777" w:rsidR="00943F2B" w:rsidRPr="00246705" w:rsidRDefault="00943F2B" w:rsidP="00943F2B">
      <w:pPr>
        <w:spacing w:before="12" w:line="360" w:lineRule="auto"/>
        <w:rPr>
          <w:b/>
          <w:color w:val="FF0000"/>
          <w:sz w:val="20"/>
          <w:szCs w:val="20"/>
          <w:u w:val="single"/>
        </w:rPr>
      </w:pPr>
      <w:r w:rsidRPr="00246705">
        <w:rPr>
          <w:b/>
          <w:color w:val="FF0000"/>
          <w:sz w:val="20"/>
          <w:szCs w:val="20"/>
          <w:u w:val="single"/>
        </w:rPr>
        <w:t>Il est important de savoir que l’élève peut opter pour le créole comme une langue à l’oral du brevet.</w:t>
      </w:r>
    </w:p>
    <w:p w14:paraId="5E2C80F4" w14:textId="77777777" w:rsidR="00943F2B" w:rsidRPr="00246705" w:rsidRDefault="00943F2B" w:rsidP="00943F2B">
      <w:pPr>
        <w:spacing w:before="12" w:line="360" w:lineRule="auto"/>
        <w:rPr>
          <w:b/>
          <w:color w:val="FF0000"/>
          <w:sz w:val="20"/>
          <w:szCs w:val="20"/>
          <w:u w:val="single"/>
        </w:rPr>
      </w:pPr>
      <w:r w:rsidRPr="00246705">
        <w:rPr>
          <w:b/>
          <w:color w:val="FF0000"/>
          <w:sz w:val="20"/>
          <w:szCs w:val="20"/>
          <w:u w:val="single"/>
        </w:rPr>
        <w:t>Au lycée, en seconde, il a l’enseignement LV2.</w:t>
      </w:r>
    </w:p>
    <w:p w14:paraId="6C5BEC47" w14:textId="60189432" w:rsidR="00943F2B" w:rsidRPr="00246705" w:rsidRDefault="00943F2B" w:rsidP="00943F2B">
      <w:pPr>
        <w:spacing w:before="12" w:line="360" w:lineRule="auto"/>
        <w:rPr>
          <w:b/>
          <w:color w:val="FF0000"/>
          <w:sz w:val="20"/>
          <w:szCs w:val="20"/>
          <w:u w:val="single"/>
        </w:rPr>
      </w:pPr>
      <w:r w:rsidRPr="00246705">
        <w:rPr>
          <w:b/>
          <w:color w:val="FF0000"/>
          <w:sz w:val="20"/>
          <w:szCs w:val="20"/>
          <w:u w:val="single"/>
        </w:rPr>
        <w:t xml:space="preserve">Au cycle terminal, il peut opter pour le créole LVB Spécialité qui lui octroie un coefficient élevé au BAC.  </w:t>
      </w:r>
    </w:p>
    <w:p w14:paraId="1D843F41" w14:textId="77777777" w:rsidR="00943F2B" w:rsidRPr="00943F2B" w:rsidRDefault="00943F2B" w:rsidP="00943F2B">
      <w:pPr>
        <w:ind w:left="0" w:firstLine="0"/>
      </w:pPr>
    </w:p>
    <w:sectPr w:rsidR="00943F2B" w:rsidRPr="00943F2B" w:rsidSect="005344A0">
      <w:type w:val="continuous"/>
      <w:pgSz w:w="16838" w:h="11906" w:orient="landscape"/>
      <w:pgMar w:top="568" w:right="453" w:bottom="592" w:left="385" w:header="720" w:footer="720" w:gutter="0"/>
      <w:cols w:num="3" w:space="92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4CB1B4" w14:textId="77777777" w:rsidR="008937F4" w:rsidRDefault="008937F4" w:rsidP="00943F2B">
      <w:pPr>
        <w:spacing w:after="0" w:line="240" w:lineRule="auto"/>
      </w:pPr>
      <w:r>
        <w:separator/>
      </w:r>
    </w:p>
  </w:endnote>
  <w:endnote w:type="continuationSeparator" w:id="0">
    <w:p w14:paraId="467EFA40" w14:textId="77777777" w:rsidR="008937F4" w:rsidRDefault="008937F4" w:rsidP="00943F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Lucida Sans Typewriter">
    <w:panose1 w:val="020B0509030504030204"/>
    <w:charset w:val="00"/>
    <w:family w:val="modern"/>
    <w:pitch w:val="fixed"/>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FE80C4" w14:textId="77777777" w:rsidR="008937F4" w:rsidRDefault="008937F4" w:rsidP="00943F2B">
      <w:pPr>
        <w:spacing w:after="0" w:line="240" w:lineRule="auto"/>
      </w:pPr>
      <w:r>
        <w:separator/>
      </w:r>
    </w:p>
  </w:footnote>
  <w:footnote w:type="continuationSeparator" w:id="0">
    <w:p w14:paraId="3DC58349" w14:textId="77777777" w:rsidR="008937F4" w:rsidRDefault="008937F4" w:rsidP="00943F2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575DF0"/>
    <w:multiLevelType w:val="hybridMultilevel"/>
    <w:tmpl w:val="07F216B6"/>
    <w:lvl w:ilvl="0" w:tplc="040C0005">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72F38B8"/>
    <w:multiLevelType w:val="hybridMultilevel"/>
    <w:tmpl w:val="54F6D18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43CE686A"/>
    <w:multiLevelType w:val="hybridMultilevel"/>
    <w:tmpl w:val="C254AB20"/>
    <w:lvl w:ilvl="0" w:tplc="040C0001">
      <w:start w:val="1"/>
      <w:numFmt w:val="bullet"/>
      <w:lvlText w:val=""/>
      <w:lvlJc w:val="left"/>
      <w:pPr>
        <w:ind w:left="276"/>
      </w:pPr>
      <w:rPr>
        <w:rFonts w:ascii="Symbol" w:hAnsi="Symbol" w:hint="default"/>
        <w:b w:val="0"/>
        <w:i w:val="0"/>
        <w:strike w:val="0"/>
        <w:dstrike w:val="0"/>
        <w:color w:val="000000"/>
        <w:sz w:val="18"/>
        <w:szCs w:val="18"/>
        <w:u w:val="none" w:color="000000"/>
        <w:bdr w:val="none" w:sz="0" w:space="0" w:color="auto"/>
        <w:shd w:val="clear" w:color="auto" w:fill="auto"/>
        <w:vertAlign w:val="baseline"/>
      </w:rPr>
    </w:lvl>
    <w:lvl w:ilvl="1" w:tplc="278691B2">
      <w:start w:val="1"/>
      <w:numFmt w:val="bullet"/>
      <w:lvlText w:val="o"/>
      <w:lvlJc w:val="left"/>
      <w:pPr>
        <w:ind w:left="1080"/>
      </w:pPr>
      <w:rPr>
        <w:rFonts w:ascii="Wingdings 3" w:eastAsia="Wingdings 3" w:hAnsi="Wingdings 3" w:cs="Wingdings 3"/>
        <w:b w:val="0"/>
        <w:i w:val="0"/>
        <w:strike w:val="0"/>
        <w:dstrike w:val="0"/>
        <w:color w:val="000000"/>
        <w:sz w:val="18"/>
        <w:szCs w:val="18"/>
        <w:u w:val="none" w:color="000000"/>
        <w:bdr w:val="none" w:sz="0" w:space="0" w:color="auto"/>
        <w:shd w:val="clear" w:color="auto" w:fill="auto"/>
        <w:vertAlign w:val="baseline"/>
      </w:rPr>
    </w:lvl>
    <w:lvl w:ilvl="2" w:tplc="CE16C998">
      <w:start w:val="1"/>
      <w:numFmt w:val="bullet"/>
      <w:lvlText w:val="▪"/>
      <w:lvlJc w:val="left"/>
      <w:pPr>
        <w:ind w:left="1800"/>
      </w:pPr>
      <w:rPr>
        <w:rFonts w:ascii="Wingdings 3" w:eastAsia="Wingdings 3" w:hAnsi="Wingdings 3" w:cs="Wingdings 3"/>
        <w:b w:val="0"/>
        <w:i w:val="0"/>
        <w:strike w:val="0"/>
        <w:dstrike w:val="0"/>
        <w:color w:val="000000"/>
        <w:sz w:val="18"/>
        <w:szCs w:val="18"/>
        <w:u w:val="none" w:color="000000"/>
        <w:bdr w:val="none" w:sz="0" w:space="0" w:color="auto"/>
        <w:shd w:val="clear" w:color="auto" w:fill="auto"/>
        <w:vertAlign w:val="baseline"/>
      </w:rPr>
    </w:lvl>
    <w:lvl w:ilvl="3" w:tplc="826C1032">
      <w:start w:val="1"/>
      <w:numFmt w:val="bullet"/>
      <w:lvlText w:val="•"/>
      <w:lvlJc w:val="left"/>
      <w:pPr>
        <w:ind w:left="2520"/>
      </w:pPr>
      <w:rPr>
        <w:rFonts w:ascii="Wingdings 3" w:eastAsia="Wingdings 3" w:hAnsi="Wingdings 3" w:cs="Wingdings 3"/>
        <w:b w:val="0"/>
        <w:i w:val="0"/>
        <w:strike w:val="0"/>
        <w:dstrike w:val="0"/>
        <w:color w:val="000000"/>
        <w:sz w:val="18"/>
        <w:szCs w:val="18"/>
        <w:u w:val="none" w:color="000000"/>
        <w:bdr w:val="none" w:sz="0" w:space="0" w:color="auto"/>
        <w:shd w:val="clear" w:color="auto" w:fill="auto"/>
        <w:vertAlign w:val="baseline"/>
      </w:rPr>
    </w:lvl>
    <w:lvl w:ilvl="4" w:tplc="AEBE65EC">
      <w:start w:val="1"/>
      <w:numFmt w:val="bullet"/>
      <w:lvlText w:val="o"/>
      <w:lvlJc w:val="left"/>
      <w:pPr>
        <w:ind w:left="3240"/>
      </w:pPr>
      <w:rPr>
        <w:rFonts w:ascii="Wingdings 3" w:eastAsia="Wingdings 3" w:hAnsi="Wingdings 3" w:cs="Wingdings 3"/>
        <w:b w:val="0"/>
        <w:i w:val="0"/>
        <w:strike w:val="0"/>
        <w:dstrike w:val="0"/>
        <w:color w:val="000000"/>
        <w:sz w:val="18"/>
        <w:szCs w:val="18"/>
        <w:u w:val="none" w:color="000000"/>
        <w:bdr w:val="none" w:sz="0" w:space="0" w:color="auto"/>
        <w:shd w:val="clear" w:color="auto" w:fill="auto"/>
        <w:vertAlign w:val="baseline"/>
      </w:rPr>
    </w:lvl>
    <w:lvl w:ilvl="5" w:tplc="8658579C">
      <w:start w:val="1"/>
      <w:numFmt w:val="bullet"/>
      <w:lvlText w:val="▪"/>
      <w:lvlJc w:val="left"/>
      <w:pPr>
        <w:ind w:left="3960"/>
      </w:pPr>
      <w:rPr>
        <w:rFonts w:ascii="Wingdings 3" w:eastAsia="Wingdings 3" w:hAnsi="Wingdings 3" w:cs="Wingdings 3"/>
        <w:b w:val="0"/>
        <w:i w:val="0"/>
        <w:strike w:val="0"/>
        <w:dstrike w:val="0"/>
        <w:color w:val="000000"/>
        <w:sz w:val="18"/>
        <w:szCs w:val="18"/>
        <w:u w:val="none" w:color="000000"/>
        <w:bdr w:val="none" w:sz="0" w:space="0" w:color="auto"/>
        <w:shd w:val="clear" w:color="auto" w:fill="auto"/>
        <w:vertAlign w:val="baseline"/>
      </w:rPr>
    </w:lvl>
    <w:lvl w:ilvl="6" w:tplc="6B22947A">
      <w:start w:val="1"/>
      <w:numFmt w:val="bullet"/>
      <w:lvlText w:val="•"/>
      <w:lvlJc w:val="left"/>
      <w:pPr>
        <w:ind w:left="4680"/>
      </w:pPr>
      <w:rPr>
        <w:rFonts w:ascii="Wingdings 3" w:eastAsia="Wingdings 3" w:hAnsi="Wingdings 3" w:cs="Wingdings 3"/>
        <w:b w:val="0"/>
        <w:i w:val="0"/>
        <w:strike w:val="0"/>
        <w:dstrike w:val="0"/>
        <w:color w:val="000000"/>
        <w:sz w:val="18"/>
        <w:szCs w:val="18"/>
        <w:u w:val="none" w:color="000000"/>
        <w:bdr w:val="none" w:sz="0" w:space="0" w:color="auto"/>
        <w:shd w:val="clear" w:color="auto" w:fill="auto"/>
        <w:vertAlign w:val="baseline"/>
      </w:rPr>
    </w:lvl>
    <w:lvl w:ilvl="7" w:tplc="886E80AE">
      <w:start w:val="1"/>
      <w:numFmt w:val="bullet"/>
      <w:lvlText w:val="o"/>
      <w:lvlJc w:val="left"/>
      <w:pPr>
        <w:ind w:left="5400"/>
      </w:pPr>
      <w:rPr>
        <w:rFonts w:ascii="Wingdings 3" w:eastAsia="Wingdings 3" w:hAnsi="Wingdings 3" w:cs="Wingdings 3"/>
        <w:b w:val="0"/>
        <w:i w:val="0"/>
        <w:strike w:val="0"/>
        <w:dstrike w:val="0"/>
        <w:color w:val="000000"/>
        <w:sz w:val="18"/>
        <w:szCs w:val="18"/>
        <w:u w:val="none" w:color="000000"/>
        <w:bdr w:val="none" w:sz="0" w:space="0" w:color="auto"/>
        <w:shd w:val="clear" w:color="auto" w:fill="auto"/>
        <w:vertAlign w:val="baseline"/>
      </w:rPr>
    </w:lvl>
    <w:lvl w:ilvl="8" w:tplc="2BEC41E0">
      <w:start w:val="1"/>
      <w:numFmt w:val="bullet"/>
      <w:lvlText w:val="▪"/>
      <w:lvlJc w:val="left"/>
      <w:pPr>
        <w:ind w:left="6120"/>
      </w:pPr>
      <w:rPr>
        <w:rFonts w:ascii="Wingdings 3" w:eastAsia="Wingdings 3" w:hAnsi="Wingdings 3" w:cs="Wingdings 3"/>
        <w:b w:val="0"/>
        <w:i w:val="0"/>
        <w:strike w:val="0"/>
        <w:dstrike w:val="0"/>
        <w:color w:val="000000"/>
        <w:sz w:val="18"/>
        <w:szCs w:val="18"/>
        <w:u w:val="none" w:color="000000"/>
        <w:bdr w:val="none" w:sz="0" w:space="0" w:color="auto"/>
        <w:shd w:val="clear" w:color="auto" w:fill="auto"/>
        <w:vertAlign w:val="baseline"/>
      </w:rPr>
    </w:lvl>
  </w:abstractNum>
  <w:num w:numId="1" w16cid:durableId="673193460">
    <w:abstractNumId w:val="2"/>
  </w:num>
  <w:num w:numId="2" w16cid:durableId="156307739">
    <w:abstractNumId w:val="1"/>
  </w:num>
  <w:num w:numId="3" w16cid:durableId="14084549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0D34"/>
    <w:rsid w:val="00074F53"/>
    <w:rsid w:val="00246705"/>
    <w:rsid w:val="0034253F"/>
    <w:rsid w:val="005344A0"/>
    <w:rsid w:val="008937F4"/>
    <w:rsid w:val="00912EC3"/>
    <w:rsid w:val="00943F2B"/>
    <w:rsid w:val="00B02BF8"/>
    <w:rsid w:val="00D50D3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F06215"/>
  <w15:docId w15:val="{623DFA9E-2D07-4901-BAA9-2BC393AA87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fr-FR" w:eastAsia="fr-F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29" w:line="253" w:lineRule="auto"/>
      <w:ind w:left="134" w:hanging="10"/>
      <w:jc w:val="both"/>
    </w:pPr>
    <w:rPr>
      <w:rFonts w:ascii="Lucida Sans" w:eastAsia="Lucida Sans" w:hAnsi="Lucida Sans" w:cs="Lucida Sans"/>
      <w:color w:val="000000"/>
      <w:sz w:val="18"/>
    </w:rPr>
  </w:style>
  <w:style w:type="paragraph" w:styleId="Titre1">
    <w:name w:val="heading 1"/>
    <w:next w:val="Normal"/>
    <w:link w:val="Titre1Car"/>
    <w:uiPriority w:val="9"/>
    <w:unhideWhenUsed/>
    <w:qFormat/>
    <w:pPr>
      <w:keepNext/>
      <w:keepLines/>
      <w:spacing w:after="106"/>
      <w:ind w:left="206" w:hanging="10"/>
      <w:outlineLvl w:val="0"/>
    </w:pPr>
    <w:rPr>
      <w:rFonts w:ascii="Lucida Sans" w:eastAsia="Lucida Sans" w:hAnsi="Lucida Sans" w:cs="Lucida Sans"/>
      <w:b/>
      <w:color w:val="000000"/>
      <w:sz w:val="20"/>
      <w:u w:val="single" w:color="000000"/>
    </w:rPr>
  </w:style>
  <w:style w:type="paragraph" w:styleId="Titre2">
    <w:name w:val="heading 2"/>
    <w:next w:val="Normal"/>
    <w:link w:val="Titre2Car"/>
    <w:uiPriority w:val="9"/>
    <w:unhideWhenUsed/>
    <w:qFormat/>
    <w:pPr>
      <w:keepNext/>
      <w:keepLines/>
      <w:spacing w:after="92"/>
      <w:ind w:right="7"/>
      <w:jc w:val="center"/>
      <w:outlineLvl w:val="1"/>
    </w:pPr>
    <w:rPr>
      <w:rFonts w:ascii="Lucida Sans Typewriter" w:eastAsia="Lucida Sans Typewriter" w:hAnsi="Lucida Sans Typewriter" w:cs="Lucida Sans Typewriter"/>
      <w:b/>
      <w:color w:val="000000"/>
      <w:u w:val="single" w:color="00000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link w:val="Titre1"/>
    <w:rPr>
      <w:rFonts w:ascii="Lucida Sans" w:eastAsia="Lucida Sans" w:hAnsi="Lucida Sans" w:cs="Lucida Sans"/>
      <w:b/>
      <w:color w:val="000000"/>
      <w:sz w:val="20"/>
      <w:u w:val="single" w:color="000000"/>
    </w:rPr>
  </w:style>
  <w:style w:type="character" w:customStyle="1" w:styleId="Titre2Car">
    <w:name w:val="Titre 2 Car"/>
    <w:link w:val="Titre2"/>
    <w:rPr>
      <w:rFonts w:ascii="Lucida Sans Typewriter" w:eastAsia="Lucida Sans Typewriter" w:hAnsi="Lucida Sans Typewriter" w:cs="Lucida Sans Typewriter"/>
      <w:b/>
      <w:color w:val="000000"/>
      <w:sz w:val="22"/>
      <w:u w:val="single" w:color="000000"/>
    </w:rPr>
  </w:style>
  <w:style w:type="paragraph" w:styleId="Paragraphedeliste">
    <w:name w:val="List Paragraph"/>
    <w:basedOn w:val="Normal"/>
    <w:uiPriority w:val="34"/>
    <w:qFormat/>
    <w:rsid w:val="00943F2B"/>
    <w:pPr>
      <w:spacing w:after="120" w:line="285" w:lineRule="auto"/>
      <w:ind w:left="720" w:firstLine="0"/>
      <w:contextualSpacing/>
      <w:jc w:val="left"/>
    </w:pPr>
    <w:rPr>
      <w:rFonts w:ascii="Georgia" w:eastAsia="Times New Roman" w:hAnsi="Georgia" w:cs="Times New Roman"/>
      <w:kern w:val="28"/>
      <w:sz w:val="20"/>
      <w:szCs w:val="20"/>
      <w14:ligatures w14:val="standard"/>
      <w14:cntxtAlts/>
    </w:rPr>
  </w:style>
  <w:style w:type="paragraph" w:styleId="Textedebulles">
    <w:name w:val="Balloon Text"/>
    <w:basedOn w:val="Normal"/>
    <w:link w:val="TextedebullesCar"/>
    <w:uiPriority w:val="99"/>
    <w:semiHidden/>
    <w:unhideWhenUsed/>
    <w:rsid w:val="00943F2B"/>
    <w:pPr>
      <w:spacing w:after="0" w:line="240" w:lineRule="auto"/>
    </w:pPr>
    <w:rPr>
      <w:rFonts w:ascii="Segoe UI" w:hAnsi="Segoe UI" w:cs="Segoe UI"/>
      <w:szCs w:val="18"/>
    </w:rPr>
  </w:style>
  <w:style w:type="character" w:customStyle="1" w:styleId="TextedebullesCar">
    <w:name w:val="Texte de bulles Car"/>
    <w:basedOn w:val="Policepardfaut"/>
    <w:link w:val="Textedebulles"/>
    <w:uiPriority w:val="99"/>
    <w:semiHidden/>
    <w:rsid w:val="00943F2B"/>
    <w:rPr>
      <w:rFonts w:ascii="Segoe UI" w:eastAsia="Lucida Sans" w:hAnsi="Segoe UI" w:cs="Segoe UI"/>
      <w:color w:val="000000"/>
      <w:sz w:val="18"/>
      <w:szCs w:val="18"/>
    </w:rPr>
  </w:style>
  <w:style w:type="paragraph" w:styleId="En-tte">
    <w:name w:val="header"/>
    <w:basedOn w:val="Normal"/>
    <w:link w:val="En-tteCar"/>
    <w:uiPriority w:val="99"/>
    <w:unhideWhenUsed/>
    <w:rsid w:val="00943F2B"/>
    <w:pPr>
      <w:tabs>
        <w:tab w:val="center" w:pos="4536"/>
        <w:tab w:val="right" w:pos="9072"/>
      </w:tabs>
      <w:spacing w:after="0" w:line="240" w:lineRule="auto"/>
    </w:pPr>
  </w:style>
  <w:style w:type="character" w:customStyle="1" w:styleId="En-tteCar">
    <w:name w:val="En-tête Car"/>
    <w:basedOn w:val="Policepardfaut"/>
    <w:link w:val="En-tte"/>
    <w:uiPriority w:val="99"/>
    <w:rsid w:val="00943F2B"/>
    <w:rPr>
      <w:rFonts w:ascii="Lucida Sans" w:eastAsia="Lucida Sans" w:hAnsi="Lucida Sans" w:cs="Lucida Sans"/>
      <w:color w:val="000000"/>
      <w:sz w:val="18"/>
    </w:rPr>
  </w:style>
  <w:style w:type="paragraph" w:styleId="Pieddepage">
    <w:name w:val="footer"/>
    <w:basedOn w:val="Normal"/>
    <w:link w:val="PieddepageCar"/>
    <w:uiPriority w:val="99"/>
    <w:unhideWhenUsed/>
    <w:rsid w:val="00943F2B"/>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943F2B"/>
    <w:rPr>
      <w:rFonts w:ascii="Lucida Sans" w:eastAsia="Lucida Sans" w:hAnsi="Lucida Sans" w:cs="Lucida Sans"/>
      <w:color w:val="000000"/>
      <w:sz w:val="18"/>
    </w:rPr>
  </w:style>
  <w:style w:type="paragraph" w:customStyle="1" w:styleId="TagLine">
    <w:name w:val="Tag Line"/>
    <w:basedOn w:val="Normal"/>
    <w:rsid w:val="00943F2B"/>
    <w:pPr>
      <w:spacing w:after="0" w:line="264" w:lineRule="auto"/>
      <w:ind w:left="0" w:firstLine="0"/>
      <w:jc w:val="left"/>
    </w:pPr>
    <w:rPr>
      <w:rFonts w:ascii="Georgia" w:eastAsia="Times New Roman" w:hAnsi="Georgia" w:cs="Times New Roman"/>
      <w:i/>
      <w:iCs/>
      <w:color w:val="62797A"/>
      <w:kern w:val="28"/>
      <w:sz w:val="17"/>
      <w:szCs w:val="17"/>
      <w14:ligatures w14:val="standard"/>
      <w14:cntxtAlt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em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735</Words>
  <Characters>4043</Characters>
  <Application>Microsoft Office Word</Application>
  <DocSecurity>0</DocSecurity>
  <Lines>33</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Utilisateur</dc:creator>
  <cp:keywords/>
  <cp:lastModifiedBy>SECRETARIAT</cp:lastModifiedBy>
  <cp:revision>2</cp:revision>
  <cp:lastPrinted>2022-06-22T13:07:00Z</cp:lastPrinted>
  <dcterms:created xsi:type="dcterms:W3CDTF">2022-06-22T13:15:00Z</dcterms:created>
  <dcterms:modified xsi:type="dcterms:W3CDTF">2022-06-22T13:15:00Z</dcterms:modified>
</cp:coreProperties>
</file>