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4EDD" w:rsidRDefault="00596DC9">
      <w:pPr>
        <w:spacing w:after="0"/>
        <w:ind w:right="8"/>
        <w:jc w:val="center"/>
      </w:pPr>
      <w:r>
        <w:rPr>
          <w:rFonts w:ascii="Arial" w:eastAsia="Arial" w:hAnsi="Arial" w:cs="Arial"/>
          <w:b/>
          <w:sz w:val="32"/>
        </w:rPr>
        <w:t xml:space="preserve">RÈGLEMENT INTÉRIEUR DU CONSEIL D’ADMINISTRATION </w:t>
      </w:r>
    </w:p>
    <w:p w:rsidR="00214EDD" w:rsidRDefault="00596DC9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214EDD" w:rsidRDefault="00596DC9">
      <w:pPr>
        <w:spacing w:after="5" w:line="249" w:lineRule="auto"/>
        <w:ind w:left="-5" w:hanging="10"/>
      </w:pPr>
      <w:r>
        <w:rPr>
          <w:rFonts w:ascii="Arial" w:eastAsia="Arial" w:hAnsi="Arial" w:cs="Arial"/>
        </w:rPr>
        <w:t xml:space="preserve">Ce présent règlement a pour but de préciser quelques points de fonctionnement des séances du conseil d’administration. Soumis au vote du conseil, il est adopté pour une année scolaire et </w:t>
      </w:r>
      <w:r>
        <w:rPr>
          <w:rFonts w:ascii="Arial" w:eastAsia="Arial" w:hAnsi="Arial" w:cs="Arial"/>
        </w:rPr>
        <w:t xml:space="preserve">susceptible de révision en fonction de l’évolution de la réglementation. </w:t>
      </w:r>
    </w:p>
    <w:p w:rsidR="00214EDD" w:rsidRDefault="00596DC9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214EDD" w:rsidRDefault="00596DC9">
      <w:pPr>
        <w:pStyle w:val="Titre1"/>
        <w:ind w:left="-5"/>
      </w:pPr>
      <w:r>
        <w:t xml:space="preserve">1 </w:t>
      </w:r>
      <w:r>
        <w:t>–</w:t>
      </w:r>
      <w:r>
        <w:t xml:space="preserve"> CONVOCATIONS </w:t>
      </w:r>
    </w:p>
    <w:p w:rsidR="008905E5" w:rsidRDefault="00596DC9">
      <w:pPr>
        <w:spacing w:after="26" w:line="249" w:lineRule="auto"/>
        <w:ind w:left="-5" w:right="793" w:hanging="1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Le conseil d’administration se réunit en séance ordinaire à l’initiative </w:t>
      </w:r>
      <w:r w:rsidR="008905E5">
        <w:rPr>
          <w:rFonts w:ascii="Arial" w:eastAsia="Arial" w:hAnsi="Arial" w:cs="Arial"/>
        </w:rPr>
        <w:t>du chef</w:t>
      </w:r>
      <w:r>
        <w:rPr>
          <w:rFonts w:ascii="Arial" w:eastAsia="Arial" w:hAnsi="Arial" w:cs="Arial"/>
        </w:rPr>
        <w:t xml:space="preserve"> d’établissement au moins 3 fois par an. Il est réuni en séance extraordinair</w:t>
      </w:r>
      <w:r>
        <w:rPr>
          <w:rFonts w:ascii="Arial" w:eastAsia="Arial" w:hAnsi="Arial" w:cs="Arial"/>
        </w:rPr>
        <w:t xml:space="preserve">e à la demande : </w:t>
      </w:r>
    </w:p>
    <w:p w:rsidR="00214EDD" w:rsidRDefault="00596DC9" w:rsidP="008905E5">
      <w:pPr>
        <w:spacing w:after="26" w:line="249" w:lineRule="auto"/>
        <w:ind w:right="793" w:firstLine="708"/>
      </w:pPr>
      <w:r>
        <w:t>-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  <w:t xml:space="preserve">De l’autorité hiérarchique </w:t>
      </w:r>
    </w:p>
    <w:p w:rsidR="00214EDD" w:rsidRDefault="00596DC9">
      <w:pPr>
        <w:numPr>
          <w:ilvl w:val="0"/>
          <w:numId w:val="1"/>
        </w:numPr>
        <w:spacing w:after="26" w:line="249" w:lineRule="auto"/>
        <w:ind w:firstLine="360"/>
        <w:jc w:val="both"/>
      </w:pPr>
      <w:r>
        <w:rPr>
          <w:rFonts w:ascii="Arial" w:eastAsia="Arial" w:hAnsi="Arial" w:cs="Arial"/>
        </w:rPr>
        <w:t xml:space="preserve">De la collectivité locale de rattachement </w:t>
      </w:r>
    </w:p>
    <w:p w:rsidR="00214EDD" w:rsidRDefault="00596DC9">
      <w:pPr>
        <w:numPr>
          <w:ilvl w:val="0"/>
          <w:numId w:val="1"/>
        </w:numPr>
        <w:spacing w:after="5" w:line="249" w:lineRule="auto"/>
        <w:ind w:firstLine="360"/>
        <w:jc w:val="both"/>
      </w:pPr>
      <w:r>
        <w:rPr>
          <w:rFonts w:ascii="Arial" w:eastAsia="Arial" w:hAnsi="Arial" w:cs="Arial"/>
        </w:rPr>
        <w:t>D</w:t>
      </w:r>
      <w:r w:rsidR="008905E5">
        <w:rPr>
          <w:rFonts w:ascii="Arial" w:eastAsia="Arial" w:hAnsi="Arial" w:cs="Arial"/>
        </w:rPr>
        <w:t>u</w:t>
      </w:r>
      <w:r w:rsidR="008905E5">
        <w:rPr>
          <w:rFonts w:ascii="Arial" w:eastAsia="Arial" w:hAnsi="Arial" w:cs="Arial"/>
        </w:rPr>
        <w:t xml:space="preserve"> chef </w:t>
      </w:r>
      <w:r>
        <w:rPr>
          <w:rFonts w:ascii="Arial" w:eastAsia="Arial" w:hAnsi="Arial" w:cs="Arial"/>
        </w:rPr>
        <w:t xml:space="preserve">d’établissement </w:t>
      </w:r>
    </w:p>
    <w:p w:rsidR="00214EDD" w:rsidRDefault="00596DC9">
      <w:pPr>
        <w:numPr>
          <w:ilvl w:val="0"/>
          <w:numId w:val="1"/>
        </w:numPr>
        <w:spacing w:after="5" w:line="249" w:lineRule="auto"/>
        <w:ind w:firstLine="360"/>
        <w:jc w:val="both"/>
      </w:pPr>
      <w:r>
        <w:rPr>
          <w:rFonts w:ascii="Arial" w:eastAsia="Arial" w:hAnsi="Arial" w:cs="Arial"/>
        </w:rPr>
        <w:t>De la moitié au moins de ses membres sur un ordre du jour déterminé L</w:t>
      </w:r>
      <w:r w:rsidR="008905E5"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 xml:space="preserve"> chef</w:t>
      </w:r>
      <w:r>
        <w:rPr>
          <w:rFonts w:ascii="Arial" w:eastAsia="Arial" w:hAnsi="Arial" w:cs="Arial"/>
        </w:rPr>
        <w:t xml:space="preserve"> d’établissement fixe les dates et heures des séances. </w:t>
      </w:r>
    </w:p>
    <w:p w:rsidR="00214EDD" w:rsidRDefault="00596DC9">
      <w:pPr>
        <w:spacing w:after="5" w:line="249" w:lineRule="auto"/>
        <w:ind w:left="-5" w:hanging="10"/>
      </w:pPr>
      <w:r>
        <w:rPr>
          <w:rFonts w:ascii="Arial" w:eastAsia="Arial" w:hAnsi="Arial" w:cs="Arial"/>
        </w:rPr>
        <w:t>Le</w:t>
      </w:r>
      <w:r>
        <w:rPr>
          <w:rFonts w:ascii="Arial" w:eastAsia="Arial" w:hAnsi="Arial" w:cs="Arial"/>
        </w:rPr>
        <w:t xml:space="preserve">s convocations sont adressées au moins 8 jours à l’avance accompagnées du projet d’ordre du jour et des documents préparatoires. </w:t>
      </w:r>
    </w:p>
    <w:p w:rsidR="00214EDD" w:rsidRDefault="00596DC9">
      <w:pPr>
        <w:spacing w:after="5" w:line="249" w:lineRule="auto"/>
        <w:ind w:left="-5" w:hanging="10"/>
        <w:jc w:val="both"/>
      </w:pPr>
      <w:r>
        <w:rPr>
          <w:rFonts w:ascii="Arial" w:eastAsia="Arial" w:hAnsi="Arial" w:cs="Arial"/>
        </w:rPr>
        <w:t xml:space="preserve">Ce délai peut être réduit à 1 jour en cas d’urgence. </w:t>
      </w:r>
    </w:p>
    <w:p w:rsidR="00214EDD" w:rsidRDefault="00596DC9">
      <w:pPr>
        <w:spacing w:after="5" w:line="249" w:lineRule="auto"/>
        <w:ind w:left="-5" w:hanging="10"/>
        <w:jc w:val="both"/>
      </w:pPr>
      <w:r>
        <w:rPr>
          <w:rFonts w:ascii="Arial" w:eastAsia="Arial" w:hAnsi="Arial" w:cs="Arial"/>
        </w:rPr>
        <w:t>Les convocations sont adressées aux membres titulaires du conseil qui so</w:t>
      </w:r>
      <w:r>
        <w:rPr>
          <w:rFonts w:ascii="Arial" w:eastAsia="Arial" w:hAnsi="Arial" w:cs="Arial"/>
        </w:rPr>
        <w:t xml:space="preserve">nt tenus de se mettre en rapport avec leur suppléant et de lui transmettre les documents en cas d’empêchement. </w:t>
      </w:r>
    </w:p>
    <w:p w:rsidR="00214EDD" w:rsidRDefault="00596DC9">
      <w:pPr>
        <w:spacing w:after="5" w:line="249" w:lineRule="auto"/>
        <w:ind w:left="-5" w:hanging="10"/>
      </w:pPr>
      <w:r>
        <w:rPr>
          <w:rFonts w:ascii="Arial" w:eastAsia="Arial" w:hAnsi="Arial" w:cs="Arial"/>
        </w:rPr>
        <w:t>Les séances du conseil d’administration ne sont pas publiques. Le président du conseil d’administration peut inviter aux séances du conseil, à t</w:t>
      </w:r>
      <w:r>
        <w:rPr>
          <w:rFonts w:ascii="Arial" w:eastAsia="Arial" w:hAnsi="Arial" w:cs="Arial"/>
        </w:rPr>
        <w:t xml:space="preserve">itre consultatif, toute personne dont la présence paraîtrait utile. </w:t>
      </w:r>
    </w:p>
    <w:p w:rsidR="00214EDD" w:rsidRDefault="00596DC9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214EDD" w:rsidRDefault="00596DC9">
      <w:pPr>
        <w:pStyle w:val="Titre1"/>
        <w:ind w:left="-5"/>
      </w:pPr>
      <w:r>
        <w:t xml:space="preserve">2 </w:t>
      </w:r>
      <w:r>
        <w:t>–</w:t>
      </w:r>
      <w:r>
        <w:t xml:space="preserve"> QUORUM </w:t>
      </w:r>
    </w:p>
    <w:p w:rsidR="00214EDD" w:rsidRDefault="00596DC9">
      <w:pPr>
        <w:spacing w:after="5" w:line="249" w:lineRule="auto"/>
        <w:ind w:left="-5" w:hanging="10"/>
        <w:jc w:val="both"/>
      </w:pPr>
      <w:r>
        <w:rPr>
          <w:rFonts w:ascii="Arial" w:eastAsia="Arial" w:hAnsi="Arial" w:cs="Arial"/>
        </w:rPr>
        <w:t>Le conseil ne peut siéger que si le nombre des membres présent en début de séance est égal à la majorité des membres composant le conseil. Si ce quorum n’est pas atteint, le</w:t>
      </w:r>
      <w:r>
        <w:rPr>
          <w:rFonts w:ascii="Arial" w:eastAsia="Arial" w:hAnsi="Arial" w:cs="Arial"/>
        </w:rPr>
        <w:t xml:space="preserve"> conseil est convoqué en vue d’une nouvelle réunion qui doit se tenir dans un délai minimum de 5 jours et maximum de 8 jours. Il délibère alors valablement quel que soit le nombre des membres présents. En cas d’urgence, ce délai peut être réduit à 3 jours.</w:t>
      </w:r>
      <w:r>
        <w:rPr>
          <w:rFonts w:ascii="Arial" w:eastAsia="Arial" w:hAnsi="Arial" w:cs="Arial"/>
        </w:rPr>
        <w:t xml:space="preserve"> </w:t>
      </w:r>
    </w:p>
    <w:p w:rsidR="00214EDD" w:rsidRDefault="00596DC9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214EDD" w:rsidRDefault="00596DC9">
      <w:pPr>
        <w:pStyle w:val="Titre1"/>
        <w:ind w:left="0" w:firstLine="0"/>
      </w:pPr>
      <w:r>
        <w:t xml:space="preserve">3 </w:t>
      </w:r>
      <w:r>
        <w:t>–</w:t>
      </w:r>
      <w:r>
        <w:t xml:space="preserve"> </w:t>
      </w:r>
      <w:r>
        <w:t>PROJET D’ORDRE DU JOUR</w:t>
      </w:r>
      <w:r>
        <w:t xml:space="preserve"> </w:t>
      </w:r>
    </w:p>
    <w:p w:rsidR="00214EDD" w:rsidRDefault="00596DC9">
      <w:pPr>
        <w:spacing w:after="5" w:line="249" w:lineRule="auto"/>
        <w:ind w:left="-5" w:hanging="10"/>
      </w:pPr>
      <w:r>
        <w:rPr>
          <w:rFonts w:ascii="Arial" w:eastAsia="Arial" w:hAnsi="Arial" w:cs="Arial"/>
        </w:rPr>
        <w:t>Il est préparé par l</w:t>
      </w:r>
      <w:r w:rsidR="008905E5">
        <w:rPr>
          <w:rFonts w:ascii="Arial" w:eastAsia="Arial" w:hAnsi="Arial" w:cs="Arial"/>
        </w:rPr>
        <w:t>e</w:t>
      </w:r>
      <w:r>
        <w:rPr>
          <w:rFonts w:ascii="Arial" w:eastAsia="Arial" w:hAnsi="Arial" w:cs="Arial"/>
        </w:rPr>
        <w:t xml:space="preserve"> chef</w:t>
      </w:r>
      <w:r>
        <w:rPr>
          <w:rFonts w:ascii="Arial" w:eastAsia="Arial" w:hAnsi="Arial" w:cs="Arial"/>
        </w:rPr>
        <w:t xml:space="preserve"> d’établissement en concertation avec l’équipe de direction. </w:t>
      </w:r>
    </w:p>
    <w:p w:rsidR="00214EDD" w:rsidRDefault="00596DC9">
      <w:pPr>
        <w:spacing w:after="5" w:line="249" w:lineRule="auto"/>
        <w:ind w:left="-5" w:hanging="10"/>
      </w:pPr>
      <w:r>
        <w:rPr>
          <w:rFonts w:ascii="Arial" w:eastAsia="Arial" w:hAnsi="Arial" w:cs="Arial"/>
        </w:rPr>
        <w:t xml:space="preserve">Le </w:t>
      </w:r>
      <w:r>
        <w:rPr>
          <w:rFonts w:ascii="Arial" w:eastAsia="Arial" w:hAnsi="Arial" w:cs="Arial"/>
        </w:rPr>
        <w:t xml:space="preserve">Conseil de la Vie Collégienne est consulté avant chaque conseil d’administration et peut proposer </w:t>
      </w:r>
      <w:r>
        <w:rPr>
          <w:rFonts w:ascii="Arial" w:eastAsia="Arial" w:hAnsi="Arial" w:cs="Arial"/>
        </w:rPr>
        <w:t xml:space="preserve">une ou plusieurs questions qui seront inscrites à l’ordre du jour du conseil d’administration. </w:t>
      </w:r>
    </w:p>
    <w:p w:rsidR="00214EDD" w:rsidRDefault="00596DC9">
      <w:pPr>
        <w:spacing w:after="5" w:line="249" w:lineRule="auto"/>
        <w:ind w:left="-5" w:hanging="10"/>
        <w:jc w:val="both"/>
      </w:pPr>
      <w:r>
        <w:rPr>
          <w:rFonts w:ascii="Arial" w:eastAsia="Arial" w:hAnsi="Arial" w:cs="Arial"/>
        </w:rPr>
        <w:t xml:space="preserve">Les représentants élus qui souhaitent l’inscription d’une question à l’ordre du jour doivent en faire la demande trois jours avant la réunion du conseil. </w:t>
      </w:r>
    </w:p>
    <w:p w:rsidR="00214EDD" w:rsidRDefault="00596DC9">
      <w:pPr>
        <w:spacing w:after="5" w:line="249" w:lineRule="auto"/>
        <w:ind w:left="-5" w:hanging="10"/>
      </w:pPr>
      <w:r>
        <w:rPr>
          <w:rFonts w:ascii="Arial" w:eastAsia="Arial" w:hAnsi="Arial" w:cs="Arial"/>
        </w:rPr>
        <w:t>La ru</w:t>
      </w:r>
      <w:r>
        <w:rPr>
          <w:rFonts w:ascii="Arial" w:eastAsia="Arial" w:hAnsi="Arial" w:cs="Arial"/>
        </w:rPr>
        <w:t xml:space="preserve">brique « questions diverses » figure à l’ordre du jour. Ces questions seront soulevées mais non traitées et éventuellement inscrites à l’étude lors d’une prochaine session de conseil. </w:t>
      </w:r>
    </w:p>
    <w:p w:rsidR="00214EDD" w:rsidRDefault="00596DC9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214EDD" w:rsidRDefault="00596DC9">
      <w:pPr>
        <w:spacing w:after="0"/>
        <w:ind w:left="-5" w:hanging="10"/>
      </w:pPr>
      <w:r>
        <w:rPr>
          <w:rFonts w:ascii="Arial" w:eastAsia="Arial" w:hAnsi="Arial" w:cs="Arial"/>
          <w:b/>
          <w:sz w:val="24"/>
        </w:rPr>
        <w:t xml:space="preserve">4- SUSPENSION DE SÉANCE </w:t>
      </w:r>
    </w:p>
    <w:p w:rsidR="00214EDD" w:rsidRDefault="00596DC9">
      <w:pPr>
        <w:spacing w:after="5" w:line="249" w:lineRule="auto"/>
        <w:ind w:left="-5" w:hanging="10"/>
        <w:jc w:val="both"/>
      </w:pPr>
      <w:r>
        <w:rPr>
          <w:rFonts w:ascii="Arial" w:eastAsia="Arial" w:hAnsi="Arial" w:cs="Arial"/>
        </w:rPr>
        <w:t>Si une suspension de séance est demandée par</w:t>
      </w:r>
      <w:r>
        <w:rPr>
          <w:rFonts w:ascii="Arial" w:eastAsia="Arial" w:hAnsi="Arial" w:cs="Arial"/>
        </w:rPr>
        <w:t xml:space="preserve"> un membre du conseil, elle est soumise au vote. </w:t>
      </w:r>
    </w:p>
    <w:p w:rsidR="00214EDD" w:rsidRDefault="00596DC9">
      <w:pPr>
        <w:spacing w:after="0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214EDD" w:rsidRDefault="00596DC9">
      <w:pPr>
        <w:pStyle w:val="Titre1"/>
        <w:ind w:left="-5"/>
      </w:pPr>
      <w:r>
        <w:t xml:space="preserve">5- VOTE </w:t>
      </w:r>
    </w:p>
    <w:p w:rsidR="00214EDD" w:rsidRDefault="00596DC9">
      <w:pPr>
        <w:spacing w:after="5" w:line="249" w:lineRule="auto"/>
        <w:ind w:left="-5" w:hanging="10"/>
      </w:pPr>
      <w:r>
        <w:rPr>
          <w:rFonts w:ascii="Arial" w:eastAsia="Arial" w:hAnsi="Arial" w:cs="Arial"/>
        </w:rPr>
        <w:t xml:space="preserve">Tous les votes interviennent à bulletin secret dès l’instant qu’un membre du conseil en fait la demande. </w:t>
      </w:r>
    </w:p>
    <w:p w:rsidR="00214EDD" w:rsidRDefault="00596DC9">
      <w:pPr>
        <w:spacing w:after="5" w:line="249" w:lineRule="auto"/>
        <w:ind w:left="-5" w:hanging="10"/>
        <w:jc w:val="both"/>
      </w:pPr>
      <w:r>
        <w:rPr>
          <w:rFonts w:ascii="Arial" w:eastAsia="Arial" w:hAnsi="Arial" w:cs="Arial"/>
        </w:rPr>
        <w:t xml:space="preserve">Les autres votes auront lieu à main levée. </w:t>
      </w:r>
    </w:p>
    <w:p w:rsidR="00214EDD" w:rsidRDefault="00596DC9">
      <w:pPr>
        <w:spacing w:after="5" w:line="249" w:lineRule="auto"/>
        <w:ind w:left="-5" w:hanging="10"/>
        <w:jc w:val="both"/>
      </w:pPr>
      <w:r>
        <w:rPr>
          <w:rFonts w:ascii="Arial" w:eastAsia="Arial" w:hAnsi="Arial" w:cs="Arial"/>
        </w:rPr>
        <w:t>En cas de partage égal des voix, la voix du P</w:t>
      </w:r>
      <w:r>
        <w:rPr>
          <w:rFonts w:ascii="Arial" w:eastAsia="Arial" w:hAnsi="Arial" w:cs="Arial"/>
        </w:rPr>
        <w:t xml:space="preserve">résident est prépondérante. </w:t>
      </w:r>
    </w:p>
    <w:p w:rsidR="00214EDD" w:rsidRDefault="00596DC9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214EDD" w:rsidRDefault="00596DC9">
      <w:pPr>
        <w:spacing w:after="0"/>
        <w:ind w:left="-5" w:hanging="10"/>
      </w:pPr>
      <w:r>
        <w:rPr>
          <w:rFonts w:ascii="Arial" w:eastAsia="Arial" w:hAnsi="Arial" w:cs="Arial"/>
          <w:b/>
          <w:sz w:val="24"/>
        </w:rPr>
        <w:t xml:space="preserve">6 – DURÉE DES SÉANCES </w:t>
      </w:r>
    </w:p>
    <w:p w:rsidR="00214EDD" w:rsidRDefault="00596DC9">
      <w:pPr>
        <w:spacing w:after="5" w:line="249" w:lineRule="auto"/>
        <w:ind w:left="-5" w:hanging="10"/>
        <w:jc w:val="both"/>
      </w:pPr>
      <w:r>
        <w:rPr>
          <w:rFonts w:ascii="Arial" w:eastAsia="Arial" w:hAnsi="Arial" w:cs="Arial"/>
        </w:rPr>
        <w:t xml:space="preserve">Elle est limitée à 2h30. </w:t>
      </w:r>
    </w:p>
    <w:p w:rsidR="00214EDD" w:rsidRDefault="00596DC9">
      <w:pPr>
        <w:spacing w:after="0"/>
      </w:pPr>
      <w:r>
        <w:rPr>
          <w:rFonts w:ascii="Arial" w:eastAsia="Arial" w:hAnsi="Arial" w:cs="Arial"/>
        </w:rPr>
        <w:t xml:space="preserve"> </w:t>
      </w:r>
    </w:p>
    <w:p w:rsidR="00214EDD" w:rsidRDefault="00596DC9">
      <w:pPr>
        <w:pStyle w:val="Titre1"/>
        <w:ind w:left="-5"/>
      </w:pPr>
      <w:r>
        <w:lastRenderedPageBreak/>
        <w:t xml:space="preserve">7- PROCÈS-VERBAUX ET COMPTE-RENDU </w:t>
      </w:r>
    </w:p>
    <w:p w:rsidR="00214EDD" w:rsidRDefault="008905E5">
      <w:pPr>
        <w:spacing w:after="5" w:line="249" w:lineRule="auto"/>
        <w:ind w:left="-5" w:hanging="10"/>
        <w:jc w:val="both"/>
      </w:pPr>
      <w:r>
        <w:rPr>
          <w:rFonts w:ascii="Arial" w:eastAsia="Arial" w:hAnsi="Arial" w:cs="Arial"/>
        </w:rPr>
        <w:t>Deux</w:t>
      </w:r>
      <w:r w:rsidR="00596DC9">
        <w:rPr>
          <w:rFonts w:ascii="Arial" w:eastAsia="Arial" w:hAnsi="Arial" w:cs="Arial"/>
        </w:rPr>
        <w:t xml:space="preserve"> secrétaire</w:t>
      </w:r>
      <w:r>
        <w:rPr>
          <w:rFonts w:ascii="Arial" w:eastAsia="Arial" w:hAnsi="Arial" w:cs="Arial"/>
        </w:rPr>
        <w:t>s</w:t>
      </w:r>
      <w:r w:rsidR="00596DC9">
        <w:rPr>
          <w:rFonts w:ascii="Arial" w:eastAsia="Arial" w:hAnsi="Arial" w:cs="Arial"/>
        </w:rPr>
        <w:t xml:space="preserve"> de séance </w:t>
      </w:r>
      <w:r>
        <w:rPr>
          <w:rFonts w:ascii="Arial" w:eastAsia="Arial" w:hAnsi="Arial" w:cs="Arial"/>
        </w:rPr>
        <w:t>sont</w:t>
      </w:r>
      <w:r w:rsidR="00596DC9">
        <w:rPr>
          <w:rFonts w:ascii="Arial" w:eastAsia="Arial" w:hAnsi="Arial" w:cs="Arial"/>
        </w:rPr>
        <w:t xml:space="preserve"> désigné</w:t>
      </w:r>
      <w:r>
        <w:rPr>
          <w:rFonts w:ascii="Arial" w:eastAsia="Arial" w:hAnsi="Arial" w:cs="Arial"/>
        </w:rPr>
        <w:t>s</w:t>
      </w:r>
      <w:r w:rsidR="00596DC9">
        <w:rPr>
          <w:rFonts w:ascii="Arial" w:eastAsia="Arial" w:hAnsi="Arial" w:cs="Arial"/>
        </w:rPr>
        <w:t xml:space="preserve"> par les membres du conseil en début de séance. </w:t>
      </w:r>
    </w:p>
    <w:p w:rsidR="00B81F33" w:rsidRDefault="00B81F33">
      <w:pPr>
        <w:spacing w:after="5" w:line="249" w:lineRule="auto"/>
        <w:ind w:left="-5" w:hanging="1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Le</w:t>
      </w:r>
      <w:r w:rsidR="00596DC9">
        <w:rPr>
          <w:rFonts w:ascii="Arial" w:eastAsia="Arial" w:hAnsi="Arial" w:cs="Arial"/>
        </w:rPr>
        <w:t xml:space="preserve"> procès-</w:t>
      </w:r>
      <w:r w:rsidR="00596DC9">
        <w:rPr>
          <w:rFonts w:ascii="Arial" w:eastAsia="Arial" w:hAnsi="Arial" w:cs="Arial"/>
        </w:rPr>
        <w:t xml:space="preserve">verbal </w:t>
      </w:r>
      <w:r>
        <w:rPr>
          <w:rFonts w:ascii="Arial" w:eastAsia="Arial" w:hAnsi="Arial" w:cs="Arial"/>
        </w:rPr>
        <w:t>est envoyé à chaque membre et un exemplaire est affiché dans l’établissement.</w:t>
      </w:r>
    </w:p>
    <w:p w:rsidR="00B81F33" w:rsidRDefault="00B81F33">
      <w:pPr>
        <w:spacing w:after="5" w:line="249" w:lineRule="auto"/>
        <w:ind w:left="-5" w:hanging="1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Il est adopté au début de la séance suivante.</w:t>
      </w:r>
    </w:p>
    <w:p w:rsidR="00214EDD" w:rsidRDefault="00214EDD">
      <w:pPr>
        <w:spacing w:after="0"/>
      </w:pPr>
    </w:p>
    <w:p w:rsidR="00214EDD" w:rsidRDefault="00596DC9">
      <w:pPr>
        <w:pStyle w:val="Titre1"/>
        <w:ind w:left="-5"/>
      </w:pPr>
      <w:r>
        <w:t xml:space="preserve">8 </w:t>
      </w:r>
      <w:r>
        <w:t>–</w:t>
      </w:r>
      <w:r>
        <w:t xml:space="preserve"> ATTITUDE DES MEMBRES PENDANT LES RÉUNIONS </w:t>
      </w:r>
    </w:p>
    <w:p w:rsidR="00214EDD" w:rsidRDefault="00596DC9">
      <w:pPr>
        <w:spacing w:after="5" w:line="249" w:lineRule="auto"/>
        <w:ind w:left="-5" w:hanging="10"/>
      </w:pPr>
      <w:r>
        <w:rPr>
          <w:rFonts w:ascii="Arial" w:eastAsia="Arial" w:hAnsi="Arial" w:cs="Arial"/>
        </w:rPr>
        <w:t xml:space="preserve">Les membres du conseil d’administration s’engagent à faire état des positions de leurs mandats et non de leur position personnelle. </w:t>
      </w:r>
    </w:p>
    <w:p w:rsidR="00214EDD" w:rsidRDefault="00596DC9">
      <w:pPr>
        <w:spacing w:after="5" w:line="249" w:lineRule="auto"/>
        <w:ind w:left="-5" w:hanging="10"/>
      </w:pPr>
      <w:r>
        <w:rPr>
          <w:rFonts w:ascii="Arial" w:eastAsia="Arial" w:hAnsi="Arial" w:cs="Arial"/>
        </w:rPr>
        <w:t xml:space="preserve">Ils sont astreints à l’obligation de discrétion pour ce qui a trait à la situation des personnes. </w:t>
      </w:r>
    </w:p>
    <w:sectPr w:rsidR="00214EDD">
      <w:pgSz w:w="11906" w:h="16838"/>
      <w:pgMar w:top="1440" w:right="733" w:bottom="1440" w:left="73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C93539"/>
    <w:multiLevelType w:val="hybridMultilevel"/>
    <w:tmpl w:val="0AF25E38"/>
    <w:lvl w:ilvl="0" w:tplc="DD022C90">
      <w:start w:val="1"/>
      <w:numFmt w:val="bullet"/>
      <w:lvlText w:val="-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F209B0">
      <w:start w:val="1"/>
      <w:numFmt w:val="bullet"/>
      <w:lvlText w:val="o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17CD68A">
      <w:start w:val="1"/>
      <w:numFmt w:val="bullet"/>
      <w:lvlText w:val="▪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47C52FE">
      <w:start w:val="1"/>
      <w:numFmt w:val="bullet"/>
      <w:lvlText w:val="•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A22F0A">
      <w:start w:val="1"/>
      <w:numFmt w:val="bullet"/>
      <w:lvlText w:val="o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86BE8E">
      <w:start w:val="1"/>
      <w:numFmt w:val="bullet"/>
      <w:lvlText w:val="▪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0853E">
      <w:start w:val="1"/>
      <w:numFmt w:val="bullet"/>
      <w:lvlText w:val="•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2A57CE">
      <w:start w:val="1"/>
      <w:numFmt w:val="bullet"/>
      <w:lvlText w:val="o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10ADAD2">
      <w:start w:val="1"/>
      <w:numFmt w:val="bullet"/>
      <w:lvlText w:val="▪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EDD"/>
    <w:rsid w:val="001D13CB"/>
    <w:rsid w:val="00214EDD"/>
    <w:rsid w:val="00596DC9"/>
    <w:rsid w:val="008905E5"/>
    <w:rsid w:val="00B81F33"/>
    <w:rsid w:val="00CE7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6CDB4"/>
  <w15:docId w15:val="{3765BB18-EAD4-40E3-852C-97FD4BCD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0"/>
      <w:ind w:left="10" w:hanging="10"/>
      <w:outlineLvl w:val="0"/>
    </w:pPr>
    <w:rPr>
      <w:rFonts w:ascii="Arial" w:eastAsia="Arial" w:hAnsi="Arial" w:cs="Arial"/>
      <w:b/>
      <w:color w:val="000000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Arial" w:eastAsia="Arial" w:hAnsi="Arial" w:cs="Arial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519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CPE</dc:creator>
  <cp:keywords/>
  <cp:lastModifiedBy>CPE</cp:lastModifiedBy>
  <cp:revision>4</cp:revision>
  <dcterms:created xsi:type="dcterms:W3CDTF">2022-10-25T14:38:00Z</dcterms:created>
  <dcterms:modified xsi:type="dcterms:W3CDTF">2022-10-25T14:43:00Z</dcterms:modified>
</cp:coreProperties>
</file>