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7CA4E" w14:textId="1ACE4127" w:rsidR="002B30E6" w:rsidRPr="0042769F" w:rsidRDefault="002B30E6" w:rsidP="002B30E6">
      <w:pPr>
        <w:jc w:val="center"/>
        <w:rPr>
          <w:b/>
          <w:bCs/>
          <w:color w:val="00B050"/>
          <w:sz w:val="36"/>
          <w:szCs w:val="36"/>
        </w:rPr>
      </w:pPr>
      <w:r w:rsidRPr="0042769F">
        <w:rPr>
          <w:b/>
          <w:bCs/>
          <w:color w:val="00B050"/>
          <w:sz w:val="36"/>
          <w:szCs w:val="36"/>
        </w:rPr>
        <w:t>Le collège Les Roches Gravées dit Non au HARCELEMENT</w:t>
      </w:r>
    </w:p>
    <w:p w14:paraId="746DA5FF" w14:textId="77777777" w:rsidR="002B30E6" w:rsidRDefault="002B30E6"/>
    <w:p w14:paraId="24570B8A" w14:textId="6DEFB203" w:rsidR="009A219A" w:rsidRDefault="002B30E6" w:rsidP="009A219A">
      <w:pPr>
        <w:jc w:val="both"/>
      </w:pPr>
      <w:r>
        <w:t>Dans le cadre de la journée nationale de lutte contre le harcèlement, les élèves du Collège les Roches Gravées se sont mobilisés pour dire STOP au Harcèlement, ce jeudi 06 novembre2025.</w:t>
      </w:r>
    </w:p>
    <w:p w14:paraId="30A1D96F" w14:textId="4DD52BC6" w:rsidR="009A219A" w:rsidRDefault="009A219A" w:rsidP="002B30E6">
      <w:pPr>
        <w:jc w:val="both"/>
      </w:pPr>
      <w:r>
        <w:t>Une campagne d</w:t>
      </w:r>
      <w:r>
        <w:t>e sensibilisation et de prévention</w:t>
      </w:r>
      <w:r>
        <w:t xml:space="preserve"> a été lancée par les élèves ambassadeurs contre le harcèlement. Ces derniers se sont mis en scène et ont mi</w:t>
      </w:r>
      <w:r>
        <w:t xml:space="preserve">mé </w:t>
      </w:r>
      <w:r>
        <w:t xml:space="preserve">diverses situations de harcèlement. Leur objectif était de sensibiliser </w:t>
      </w:r>
      <w:r>
        <w:t>leurs camarades</w:t>
      </w:r>
      <w:r>
        <w:t xml:space="preserve"> mais surtout expliquer à ces derniers qu’ils ne sont pas seuls et qu’il faut en parler. </w:t>
      </w:r>
      <w:r>
        <w:t xml:space="preserve">Ces affiches sont visibles au sein de l’établissement (préau, Vie scolaire, salle d’études) …. </w:t>
      </w:r>
    </w:p>
    <w:p w14:paraId="77FDCDBB" w14:textId="6A74964B" w:rsidR="002B30E6" w:rsidRDefault="002B30E6" w:rsidP="0042769F">
      <w:pPr>
        <w:jc w:val="both"/>
      </w:pPr>
      <w:r>
        <w:t>Des ateliers</w:t>
      </w:r>
      <w:r w:rsidR="0042769F">
        <w:t>-débats</w:t>
      </w:r>
      <w:r>
        <w:t xml:space="preserve"> à destination des trois classes de 6</w:t>
      </w:r>
      <w:r w:rsidRPr="002B30E6">
        <w:rPr>
          <w:vertAlign w:val="superscript"/>
        </w:rPr>
        <w:t>ème</w:t>
      </w:r>
      <w:r>
        <w:t xml:space="preserve"> ont été animées par Madame GERSEN</w:t>
      </w:r>
      <w:r w:rsidR="0042769F">
        <w:t xml:space="preserve"> (CPE)</w:t>
      </w:r>
      <w:r>
        <w:t>, l’Assistant d’Education référent de la classe (Madame COPHY, Madame JULIA et Monsieur BEGUE) et deux élèves ambassadeurs contre le harcèlement. L</w:t>
      </w:r>
      <w:r w:rsidR="0042769F">
        <w:t>ors de cette séance, l</w:t>
      </w:r>
      <w:r>
        <w:t>es élèves ont pu visionner deux vidéos. La première vidéo</w:t>
      </w:r>
      <w:r w:rsidR="0042769F">
        <w:t xml:space="preserve"> intitulée « Ton problème, c’est mon problème</w:t>
      </w:r>
      <w:r w:rsidR="00F67DBD">
        <w:t> »</w:t>
      </w:r>
      <w:r w:rsidR="0042769F">
        <w:t xml:space="preserve"> a été réalisée</w:t>
      </w:r>
      <w:r w:rsidR="00F67DBD">
        <w:t xml:space="preserve"> par le Ministère de l’Education Nationale. Elle</w:t>
      </w:r>
      <w:r>
        <w:t xml:space="preserve"> mettait </w:t>
      </w:r>
      <w:r w:rsidR="0042769F">
        <w:t xml:space="preserve">en lumière trois situations de harcèlement : cyberharcèlement ; harcèlement moral et </w:t>
      </w:r>
      <w:r w:rsidR="00F67DBD">
        <w:t>pour fini</w:t>
      </w:r>
      <w:r w:rsidR="0042769F">
        <w:t xml:space="preserve">r </w:t>
      </w:r>
      <w:r w:rsidR="00F67DBD">
        <w:t xml:space="preserve">le </w:t>
      </w:r>
      <w:r w:rsidR="0042769F">
        <w:t>harcèlement physique et verbal. Les enfants ont joué le jeu</w:t>
      </w:r>
      <w:r w:rsidR="00F67DBD">
        <w:t xml:space="preserve"> et les échanges ont riches et variés. </w:t>
      </w:r>
      <w:r w:rsidR="00F67DBD">
        <w:t xml:space="preserve">La deuxième vidéo </w:t>
      </w:r>
      <w:r w:rsidR="00F67DBD">
        <w:t xml:space="preserve">intitulée « une main tendue » a été </w:t>
      </w:r>
      <w:r w:rsidR="00F67DBD">
        <w:t>réalisée par</w:t>
      </w:r>
      <w:r w:rsidR="00F67DBD">
        <w:t xml:space="preserve"> les</w:t>
      </w:r>
      <w:r w:rsidR="00F67DBD">
        <w:t xml:space="preserve"> </w:t>
      </w:r>
      <w:r w:rsidR="00F67DBD">
        <w:t>personnels et des élèves du collège Les Roches Gravées dans le cadre de la 11</w:t>
      </w:r>
      <w:r w:rsidR="00F67DBD" w:rsidRPr="00F67DBD">
        <w:rPr>
          <w:vertAlign w:val="superscript"/>
        </w:rPr>
        <w:t>ème</w:t>
      </w:r>
      <w:r w:rsidR="00F67DBD">
        <w:t xml:space="preserve"> édition du Prix « Non au Harcèlement ». Cette vidéo ava</w:t>
      </w:r>
      <w:r w:rsidR="009A219A">
        <w:t>i</w:t>
      </w:r>
      <w:r w:rsidR="00F67DBD">
        <w:t xml:space="preserve">t pour but de dénoncer une situation de harcèlement </w:t>
      </w:r>
      <w:r w:rsidR="009A219A">
        <w:t xml:space="preserve">vécue par un élève et surtout proposer des solutions pour lutter contre ce phénomène. </w:t>
      </w:r>
      <w:r w:rsidR="00F67DBD">
        <w:t xml:space="preserve">Les élèves ont réellement apprécié cette deuxième </w:t>
      </w:r>
      <w:r w:rsidR="009A219A">
        <w:t xml:space="preserve">vidéo </w:t>
      </w:r>
      <w:r w:rsidR="00F67DBD">
        <w:t>car elle mettait en avan</w:t>
      </w:r>
      <w:r w:rsidR="009A219A">
        <w:t xml:space="preserve">t des élèves de leur établissement. </w:t>
      </w:r>
      <w:r w:rsidR="0042769F">
        <w:t xml:space="preserve">Un quizz interactif a été effectué en fin d’heure pour vérifier leurs connaissances. </w:t>
      </w:r>
    </w:p>
    <w:p w14:paraId="5F3FCF16" w14:textId="5A938CAC" w:rsidR="009A219A" w:rsidRPr="009A219A" w:rsidRDefault="009A219A" w:rsidP="009A219A">
      <w:pPr>
        <w:jc w:val="both"/>
      </w:pPr>
      <w:r>
        <w:t>L’équipe vie scolaire, engagé contre ce phénomène a travaillé avec les élèves sur leur temps libre. Différents murs d’expressions ont été réalisées par les élèves du collège. Guidés par les Assistants d’Education, ils ont pu s’exprimer à travers des dessins, des messages de soutien et d’encouragement, et ont réalisé des nœuds</w:t>
      </w:r>
      <w:r w:rsidR="00754697">
        <w:t xml:space="preserve"> verts</w:t>
      </w:r>
      <w:r>
        <w:t xml:space="preserve">. </w:t>
      </w:r>
      <w:r w:rsidRPr="009A219A">
        <w:rPr>
          <w:rFonts w:ascii="Calibri" w:hAnsi="Calibri" w:cs="Calibri"/>
          <w:sz w:val="23"/>
          <w:szCs w:val="23"/>
          <w:shd w:val="clear" w:color="auto" w:fill="FFFFFF"/>
        </w:rPr>
        <w:t xml:space="preserve">Ces </w:t>
      </w:r>
      <w:r w:rsidR="00754697">
        <w:rPr>
          <w:rFonts w:ascii="Calibri" w:hAnsi="Calibri" w:cs="Calibri"/>
          <w:sz w:val="23"/>
          <w:szCs w:val="23"/>
          <w:shd w:val="clear" w:color="auto" w:fill="FFFFFF"/>
        </w:rPr>
        <w:t>murs d’expres</w:t>
      </w:r>
      <w:r w:rsidRPr="009A219A">
        <w:rPr>
          <w:rFonts w:ascii="Calibri" w:hAnsi="Calibri" w:cs="Calibri"/>
          <w:sz w:val="23"/>
          <w:szCs w:val="23"/>
          <w:shd w:val="clear" w:color="auto" w:fill="FFFFFF"/>
        </w:rPr>
        <w:t>s</w:t>
      </w:r>
      <w:r w:rsidR="00754697">
        <w:rPr>
          <w:rFonts w:ascii="Calibri" w:hAnsi="Calibri" w:cs="Calibri"/>
          <w:sz w:val="23"/>
          <w:szCs w:val="23"/>
          <w:shd w:val="clear" w:color="auto" w:fill="FFFFFF"/>
        </w:rPr>
        <w:t>ion</w:t>
      </w:r>
      <w:r w:rsidRPr="009A219A">
        <w:rPr>
          <w:rFonts w:ascii="Calibri" w:hAnsi="Calibri" w:cs="Calibri"/>
          <w:sz w:val="23"/>
          <w:szCs w:val="23"/>
          <w:shd w:val="clear" w:color="auto" w:fill="FFFFFF"/>
        </w:rPr>
        <w:t xml:space="preserve"> ont été exposés </w:t>
      </w:r>
      <w:r>
        <w:rPr>
          <w:rFonts w:ascii="Calibri" w:hAnsi="Calibri" w:cs="Calibri"/>
          <w:sz w:val="23"/>
          <w:szCs w:val="23"/>
          <w:shd w:val="clear" w:color="auto" w:fill="FFFFFF"/>
        </w:rPr>
        <w:t>sous le préau</w:t>
      </w:r>
      <w:r w:rsidRPr="009A219A">
        <w:rPr>
          <w:rFonts w:ascii="Calibri" w:hAnsi="Calibri" w:cs="Calibri"/>
          <w:sz w:val="23"/>
          <w:szCs w:val="23"/>
          <w:shd w:val="clear" w:color="auto" w:fill="FFFFFF"/>
        </w:rPr>
        <w:t xml:space="preserve"> du collège.</w:t>
      </w:r>
    </w:p>
    <w:p w14:paraId="2007D5CB" w14:textId="737238B2" w:rsidR="002B30E6" w:rsidRDefault="0042769F">
      <w:r>
        <w:t xml:space="preserve">Afin de compléter </w:t>
      </w:r>
      <w:r w:rsidR="009A219A">
        <w:t>l</w:t>
      </w:r>
      <w:r>
        <w:t>es ateliers</w:t>
      </w:r>
      <w:r w:rsidR="009A219A">
        <w:t xml:space="preserve"> et les différentes actions mises en place par l’établissement</w:t>
      </w:r>
      <w:r>
        <w:t>, la Maison de la Protection et des Familles</w:t>
      </w:r>
      <w:r w:rsidR="009A219A">
        <w:t xml:space="preserve"> (MPF)</w:t>
      </w:r>
      <w:r>
        <w:t xml:space="preserve"> interviendra en décembre </w:t>
      </w:r>
      <w:r w:rsidR="009A219A">
        <w:t xml:space="preserve">2025 </w:t>
      </w:r>
      <w:r>
        <w:t xml:space="preserve">et en janvier 2026 afin d’échanger avec les élèves sur les différentes formes de violences et leurs conséquences. </w:t>
      </w:r>
    </w:p>
    <w:p w14:paraId="3AA63173" w14:textId="77777777" w:rsidR="009A219A" w:rsidRPr="009A219A" w:rsidRDefault="00F67DBD" w:rsidP="009A219A">
      <w:pPr>
        <w:jc w:val="center"/>
        <w:rPr>
          <w:b/>
          <w:bCs/>
          <w:color w:val="EE0000"/>
        </w:rPr>
      </w:pPr>
      <w:r w:rsidRPr="009A219A">
        <w:rPr>
          <w:b/>
          <w:bCs/>
          <w:color w:val="EE0000"/>
        </w:rPr>
        <w:t>LE HARCELEMENT C’EST L’AFFAIRE DE TOUS !</w:t>
      </w:r>
    </w:p>
    <w:p w14:paraId="3938A050" w14:textId="77777777" w:rsidR="009A219A" w:rsidRDefault="009A219A" w:rsidP="009A219A"/>
    <w:p w14:paraId="076C7CB6" w14:textId="0A3D855D" w:rsidR="009A219A" w:rsidRDefault="009A219A" w:rsidP="009A219A">
      <w:r w:rsidRPr="009A219A">
        <w:t xml:space="preserve"> </w:t>
      </w:r>
      <w:r>
        <w:t xml:space="preserve">Retour en images sur les actions menées au collège </w:t>
      </w:r>
    </w:p>
    <w:p w14:paraId="1630F244" w14:textId="67F8F781" w:rsidR="002B30E6" w:rsidRDefault="002B30E6" w:rsidP="00F67DBD">
      <w:pPr>
        <w:jc w:val="center"/>
      </w:pPr>
    </w:p>
    <w:sectPr w:rsidR="002B30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0E6"/>
    <w:rsid w:val="00107A8A"/>
    <w:rsid w:val="002B30E6"/>
    <w:rsid w:val="0042769F"/>
    <w:rsid w:val="004622B5"/>
    <w:rsid w:val="00754697"/>
    <w:rsid w:val="00772BB6"/>
    <w:rsid w:val="007A6B90"/>
    <w:rsid w:val="009A219A"/>
    <w:rsid w:val="00F67D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52EA7"/>
  <w15:chartTrackingRefBased/>
  <w15:docId w15:val="{F633A31C-A6F9-465B-A888-FA3025D58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B30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B30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B30E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B30E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B30E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B30E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B30E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B30E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B30E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B30E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B30E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B30E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B30E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B30E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B30E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B30E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B30E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B30E6"/>
    <w:rPr>
      <w:rFonts w:eastAsiaTheme="majorEastAsia" w:cstheme="majorBidi"/>
      <w:color w:val="272727" w:themeColor="text1" w:themeTint="D8"/>
    </w:rPr>
  </w:style>
  <w:style w:type="paragraph" w:styleId="Titre">
    <w:name w:val="Title"/>
    <w:basedOn w:val="Normal"/>
    <w:next w:val="Normal"/>
    <w:link w:val="TitreCar"/>
    <w:uiPriority w:val="10"/>
    <w:qFormat/>
    <w:rsid w:val="002B30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B30E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B30E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B30E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B30E6"/>
    <w:pPr>
      <w:spacing w:before="160"/>
      <w:jc w:val="center"/>
    </w:pPr>
    <w:rPr>
      <w:i/>
      <w:iCs/>
      <w:color w:val="404040" w:themeColor="text1" w:themeTint="BF"/>
    </w:rPr>
  </w:style>
  <w:style w:type="character" w:customStyle="1" w:styleId="CitationCar">
    <w:name w:val="Citation Car"/>
    <w:basedOn w:val="Policepardfaut"/>
    <w:link w:val="Citation"/>
    <w:uiPriority w:val="29"/>
    <w:rsid w:val="002B30E6"/>
    <w:rPr>
      <w:i/>
      <w:iCs/>
      <w:color w:val="404040" w:themeColor="text1" w:themeTint="BF"/>
    </w:rPr>
  </w:style>
  <w:style w:type="paragraph" w:styleId="Paragraphedeliste">
    <w:name w:val="List Paragraph"/>
    <w:basedOn w:val="Normal"/>
    <w:uiPriority w:val="34"/>
    <w:qFormat/>
    <w:rsid w:val="002B30E6"/>
    <w:pPr>
      <w:ind w:left="720"/>
      <w:contextualSpacing/>
    </w:pPr>
  </w:style>
  <w:style w:type="character" w:styleId="Accentuationintense">
    <w:name w:val="Intense Emphasis"/>
    <w:basedOn w:val="Policepardfaut"/>
    <w:uiPriority w:val="21"/>
    <w:qFormat/>
    <w:rsid w:val="002B30E6"/>
    <w:rPr>
      <w:i/>
      <w:iCs/>
      <w:color w:val="2F5496" w:themeColor="accent1" w:themeShade="BF"/>
    </w:rPr>
  </w:style>
  <w:style w:type="paragraph" w:styleId="Citationintense">
    <w:name w:val="Intense Quote"/>
    <w:basedOn w:val="Normal"/>
    <w:next w:val="Normal"/>
    <w:link w:val="CitationintenseCar"/>
    <w:uiPriority w:val="30"/>
    <w:qFormat/>
    <w:rsid w:val="002B30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B30E6"/>
    <w:rPr>
      <w:i/>
      <w:iCs/>
      <w:color w:val="2F5496" w:themeColor="accent1" w:themeShade="BF"/>
    </w:rPr>
  </w:style>
  <w:style w:type="character" w:styleId="Rfrenceintense">
    <w:name w:val="Intense Reference"/>
    <w:basedOn w:val="Policepardfaut"/>
    <w:uiPriority w:val="32"/>
    <w:qFormat/>
    <w:rsid w:val="002B30E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1</Pages>
  <Words>406</Words>
  <Characters>2237</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 SCOLAIRE</dc:creator>
  <cp:keywords/>
  <dc:description/>
  <cp:lastModifiedBy>VIE SCOLAIRE</cp:lastModifiedBy>
  <cp:revision>2</cp:revision>
  <dcterms:created xsi:type="dcterms:W3CDTF">2025-11-07T14:49:00Z</dcterms:created>
  <dcterms:modified xsi:type="dcterms:W3CDTF">2025-11-10T11:47:00Z</dcterms:modified>
</cp:coreProperties>
</file>